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FC3" w:rsidRPr="0076528D" w:rsidRDefault="00D55FC3" w:rsidP="00D55FC3">
      <w:pPr>
        <w:pStyle w:val="3-normalyaz"/>
        <w:spacing w:before="0" w:beforeAutospacing="0" w:after="0" w:afterAutospacing="0" w:line="276" w:lineRule="auto"/>
        <w:ind w:firstLine="540"/>
        <w:jc w:val="right"/>
        <w:rPr>
          <w:b/>
          <w:bCs/>
          <w:color w:val="FF0000"/>
        </w:rPr>
      </w:pPr>
      <w:r>
        <w:rPr>
          <w:b/>
          <w:bCs/>
          <w:color w:val="FF0000"/>
        </w:rPr>
        <w:t>11</w:t>
      </w:r>
      <w:r w:rsidRPr="0076528D">
        <w:rPr>
          <w:b/>
          <w:bCs/>
          <w:color w:val="FF0000"/>
        </w:rPr>
        <w:t>.0</w:t>
      </w:r>
      <w:r>
        <w:rPr>
          <w:b/>
          <w:bCs/>
          <w:color w:val="FF0000"/>
        </w:rPr>
        <w:t>5</w:t>
      </w:r>
      <w:r w:rsidRPr="0076528D">
        <w:rPr>
          <w:b/>
          <w:bCs/>
          <w:color w:val="FF0000"/>
        </w:rPr>
        <w:t>.201</w:t>
      </w:r>
      <w:r>
        <w:rPr>
          <w:b/>
          <w:bCs/>
          <w:color w:val="FF0000"/>
        </w:rPr>
        <w:t>8</w:t>
      </w:r>
      <w:r w:rsidRPr="0076528D">
        <w:rPr>
          <w:b/>
          <w:bCs/>
          <w:color w:val="FF0000"/>
        </w:rPr>
        <w:t xml:space="preserve"> Değişikliği</w:t>
      </w:r>
    </w:p>
    <w:p w:rsidR="00D55FC3" w:rsidRPr="00A941DF" w:rsidRDefault="00D55FC3" w:rsidP="00D55FC3">
      <w:pPr>
        <w:pStyle w:val="3-normalyaz"/>
        <w:spacing w:before="0" w:beforeAutospacing="0" w:after="0" w:afterAutospacing="0"/>
        <w:ind w:firstLine="540"/>
        <w:jc w:val="both"/>
      </w:pPr>
      <w:r w:rsidRPr="00A941DF">
        <w:rPr>
          <w:b/>
          <w:bCs/>
        </w:rPr>
        <w:t>DOKUZUNCU BÖLÜM</w:t>
      </w:r>
    </w:p>
    <w:p w:rsidR="00D55FC3" w:rsidRPr="00A941DF" w:rsidRDefault="00D55FC3" w:rsidP="00D55FC3">
      <w:pPr>
        <w:pStyle w:val="3-normalyaz"/>
        <w:spacing w:before="0" w:beforeAutospacing="0" w:after="0" w:afterAutospacing="0"/>
        <w:ind w:firstLine="540"/>
        <w:jc w:val="both"/>
      </w:pPr>
      <w:r w:rsidRPr="00A941DF">
        <w:rPr>
          <w:b/>
          <w:bCs/>
        </w:rPr>
        <w:t>OSB’lerde Kurulamayacak Tesisler, Tesislerde Aranacak Nitelikler,</w:t>
      </w:r>
    </w:p>
    <w:p w:rsidR="00D55FC3" w:rsidRPr="00A941DF" w:rsidRDefault="00D55FC3" w:rsidP="00D55FC3">
      <w:pPr>
        <w:pStyle w:val="3-normalyaz"/>
        <w:spacing w:before="0" w:beforeAutospacing="0" w:after="0" w:afterAutospacing="0"/>
        <w:ind w:firstLine="540"/>
        <w:jc w:val="both"/>
        <w:rPr>
          <w:b/>
          <w:bCs/>
        </w:rPr>
      </w:pPr>
    </w:p>
    <w:p w:rsidR="00D55FC3" w:rsidRPr="00A941DF" w:rsidRDefault="00D55FC3" w:rsidP="00D55FC3">
      <w:pPr>
        <w:pStyle w:val="3-normalyaz"/>
        <w:spacing w:before="0" w:beforeAutospacing="0" w:after="0" w:afterAutospacing="0"/>
        <w:jc w:val="both"/>
      </w:pPr>
      <w:r w:rsidRPr="00A941DF">
        <w:rPr>
          <w:b/>
          <w:bCs/>
        </w:rPr>
        <w:t>Kurulamayacak tesisler</w:t>
      </w:r>
    </w:p>
    <w:p w:rsidR="00D55FC3" w:rsidRPr="00A941DF" w:rsidRDefault="00D55FC3" w:rsidP="00D55FC3">
      <w:pPr>
        <w:pStyle w:val="NormalWeb"/>
        <w:spacing w:before="0" w:beforeAutospacing="0" w:after="0" w:afterAutospacing="0" w:line="276" w:lineRule="auto"/>
        <w:jc w:val="both"/>
        <w:rPr>
          <w:color w:val="000000"/>
        </w:rPr>
      </w:pPr>
      <w:r w:rsidRPr="00A941DF">
        <w:rPr>
          <w:b/>
          <w:color w:val="000000"/>
        </w:rPr>
        <w:t>MADDE 101</w:t>
      </w:r>
      <w:r w:rsidRPr="00A941DF">
        <w:rPr>
          <w:color w:val="000000"/>
        </w:rPr>
        <w:t xml:space="preserve"> – </w:t>
      </w:r>
      <w:r w:rsidRPr="00A941DF">
        <w:rPr>
          <w:b/>
          <w:color w:val="FF0000"/>
        </w:rPr>
        <w:t>(1)</w:t>
      </w:r>
      <w:r w:rsidRPr="00A941DF">
        <w:rPr>
          <w:color w:val="000000"/>
        </w:rPr>
        <w:t xml:space="preserve"> OSB’lerde, aşağıdaki tesisler kurulamaz:</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a) Karma ve ihtisas OSB’lerde;</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1) Ham petrol rafinerileri,</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 xml:space="preserve">2) Kömür veya bitümlü şiştin sıvılaştırıldığı ve </w:t>
      </w:r>
      <w:proofErr w:type="spellStart"/>
      <w:r w:rsidRPr="00A941DF">
        <w:rPr>
          <w:color w:val="000000"/>
        </w:rPr>
        <w:t>gazlaştırıldığı</w:t>
      </w:r>
      <w:proofErr w:type="spellEnd"/>
      <w:r w:rsidRPr="00A941DF">
        <w:rPr>
          <w:color w:val="000000"/>
        </w:rPr>
        <w:t xml:space="preserve"> tesisler,</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3) Sıvılaştırılmış petrol gazı dolum ve depolama tesisleri,</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 xml:space="preserve">4) Çimento fabrikaları, beton santralleri, çimento </w:t>
      </w:r>
      <w:proofErr w:type="spellStart"/>
      <w:r w:rsidRPr="00A941DF">
        <w:rPr>
          <w:color w:val="000000"/>
        </w:rPr>
        <w:t>klingeri</w:t>
      </w:r>
      <w:proofErr w:type="spellEnd"/>
      <w:r w:rsidRPr="00A941DF">
        <w:rPr>
          <w:color w:val="000000"/>
        </w:rPr>
        <w:t xml:space="preserve"> üreten tesisler,</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5) Nükleer güç santralleri ile diğer nükleer reaktörler,</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 xml:space="preserve">6) Radyoaktif atıkların depolanması, </w:t>
      </w:r>
      <w:proofErr w:type="spellStart"/>
      <w:r w:rsidRPr="00A941DF">
        <w:rPr>
          <w:color w:val="000000"/>
        </w:rPr>
        <w:t>bertarafıve</w:t>
      </w:r>
      <w:proofErr w:type="spellEnd"/>
      <w:r w:rsidRPr="00A941DF">
        <w:rPr>
          <w:color w:val="000000"/>
        </w:rPr>
        <w:t xml:space="preserve"> işlenmesi amacıyla projelendirilen tesisler ve benzeri radyoaktif atık tesisleri,</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7) Nükleer yakıtların üretilmesi veya zenginleştirilmesi ile ilgili tesisler,</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8) Endüstriyel nitelikli, sintine ve benzeri atık suların geri kazanım tesisleri,</w:t>
      </w:r>
    </w:p>
    <w:p w:rsidR="00D55FC3" w:rsidRPr="00A941DF" w:rsidRDefault="00D55FC3" w:rsidP="00D55FC3">
      <w:pPr>
        <w:pStyle w:val="NormalWeb"/>
        <w:spacing w:before="0" w:beforeAutospacing="0"/>
        <w:jc w:val="both"/>
        <w:rPr>
          <w:color w:val="000000"/>
        </w:rPr>
      </w:pPr>
      <w:r w:rsidRPr="00A941DF">
        <w:rPr>
          <w:color w:val="000000"/>
        </w:rPr>
        <w:t xml:space="preserve">9) 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w:t>
      </w:r>
      <w:proofErr w:type="spellStart"/>
      <w:r w:rsidRPr="00A941DF">
        <w:rPr>
          <w:color w:val="000000"/>
        </w:rPr>
        <w:t>gazlaştırılması</w:t>
      </w:r>
      <w:proofErr w:type="spellEnd"/>
      <w:r w:rsidRPr="00A941DF">
        <w:rPr>
          <w:color w:val="000000"/>
        </w:rPr>
        <w:t>, kimyasal yolla arıtılması, nihai ve/veya ara depolanması ve/veya araziye gömülmesine ilişkin tesisler.</w:t>
      </w:r>
    </w:p>
    <w:p w:rsidR="00D55FC3" w:rsidRPr="00A941DF" w:rsidRDefault="00D55FC3" w:rsidP="00D55FC3">
      <w:pPr>
        <w:pStyle w:val="NormalWeb"/>
        <w:spacing w:after="0" w:afterAutospacing="0"/>
        <w:jc w:val="both"/>
        <w:rPr>
          <w:color w:val="000000"/>
        </w:rPr>
      </w:pPr>
      <w:r w:rsidRPr="00A941DF">
        <w:rPr>
          <w:color w:val="000000"/>
        </w:rPr>
        <w:t>b) Karma OSB’lerde;</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 xml:space="preserve">1) Parlayıcı/patlayıcı/yakıcı maddelerin üretildiği, depolandığı ve </w:t>
      </w:r>
      <w:proofErr w:type="spellStart"/>
      <w:r w:rsidRPr="00A941DF">
        <w:rPr>
          <w:color w:val="000000"/>
        </w:rPr>
        <w:t>dolumunun</w:t>
      </w:r>
      <w:proofErr w:type="spellEnd"/>
      <w:r w:rsidRPr="00A941DF">
        <w:rPr>
          <w:color w:val="000000"/>
        </w:rPr>
        <w:t xml:space="preserve"> yapıldığı tesisler,</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2) Petrokimya kompleksleri,</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3) Üretiminde kapalı proses, gaz veya sıvı yakıt ve toz kaynaklarında filtre sistemlerini kullanan tesisler hariç; tuğla ve kiremit fabrikaları, kömür yıkama kireç, alçı ve zımpara tesisleri,</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4) Klor-alkali tesisleri, sülfürik asit, fosforik asit, hidroklorik asit, klor ve benzeri kimyasal maddeler üreten yerler, azot sanayi ve bu sanayi ile entegre gübre fabrikaları,</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5) Zirai mücadele ilaçları için hammadde üretimi yapan tesisler,</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6) Asbest, asbest içeren ürünlerin işlenmesi veya dönüştürülmesi yapılan tesisler,</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7) Ham deri işleme, padok ve sadece hayvan kesimi yapılan tesisler,</w:t>
      </w:r>
    </w:p>
    <w:p w:rsidR="00D55FC3" w:rsidRPr="00A941DF" w:rsidRDefault="00D55FC3" w:rsidP="00D55FC3">
      <w:pPr>
        <w:pStyle w:val="NormalWeb"/>
        <w:spacing w:before="0" w:beforeAutospacing="0" w:after="0" w:afterAutospacing="0" w:line="276" w:lineRule="auto"/>
        <w:jc w:val="both"/>
        <w:rPr>
          <w:color w:val="000000"/>
        </w:rPr>
      </w:pPr>
      <w:r w:rsidRPr="00A941DF">
        <w:rPr>
          <w:color w:val="000000"/>
        </w:rPr>
        <w:t xml:space="preserve">8) Talk, barit, kalsit, </w:t>
      </w:r>
      <w:proofErr w:type="spellStart"/>
      <w:r w:rsidRPr="00A941DF">
        <w:rPr>
          <w:color w:val="000000"/>
        </w:rPr>
        <w:t>antimuan</w:t>
      </w:r>
      <w:proofErr w:type="spellEnd"/>
      <w:r w:rsidRPr="00A941DF">
        <w:rPr>
          <w:color w:val="000000"/>
        </w:rPr>
        <w:t xml:space="preserve"> ve benzeri kırma ve öğütme tesisleri.</w:t>
      </w:r>
    </w:p>
    <w:p w:rsidR="00D55FC3" w:rsidRPr="00A941DF" w:rsidRDefault="00D55FC3" w:rsidP="00D55FC3">
      <w:pPr>
        <w:pStyle w:val="3-normalyaz"/>
        <w:spacing w:before="0" w:beforeAutospacing="0" w:after="0" w:afterAutospacing="0"/>
        <w:ind w:firstLine="540"/>
        <w:jc w:val="both"/>
      </w:pPr>
      <w:r w:rsidRPr="00A941DF">
        <w:rPr>
          <w:rStyle w:val="ver2"/>
          <w:b/>
          <w:color w:val="FF0000"/>
        </w:rPr>
        <w:t>(2)</w:t>
      </w:r>
      <w:r w:rsidRPr="00A941DF">
        <w:rPr>
          <w:rStyle w:val="ver2"/>
          <w:color w:val="000000"/>
        </w:rPr>
        <w:t> </w:t>
      </w:r>
      <w:r w:rsidRPr="00A941DF">
        <w:rPr>
          <w:rStyle w:val="ver2"/>
          <w:b/>
          <w:bCs/>
          <w:color w:val="000000"/>
        </w:rPr>
        <w:t>(Değişik - R.G.: 18.11.2015 - 29536 / </w:t>
      </w:r>
      <w:hyperlink r:id="rId4" w:anchor="27" w:history="1">
        <w:r w:rsidRPr="00A941DF">
          <w:rPr>
            <w:rStyle w:val="Kpr"/>
            <w:b/>
            <w:bCs/>
          </w:rPr>
          <w:t>m.27</w:t>
        </w:r>
      </w:hyperlink>
      <w:r w:rsidRPr="00A941DF">
        <w:rPr>
          <w:rStyle w:val="ver2"/>
          <w:b/>
          <w:bCs/>
          <w:color w:val="000000"/>
        </w:rPr>
        <w:t>)</w:t>
      </w:r>
      <w:r w:rsidRPr="00A941DF">
        <w:rPr>
          <w:rStyle w:val="ver2"/>
          <w:color w:val="000000"/>
        </w:rPr>
        <w:t> 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w:t>
      </w:r>
    </w:p>
    <w:p w:rsidR="009F49E7" w:rsidRPr="00D55FC3" w:rsidRDefault="009F49E7" w:rsidP="00D55FC3">
      <w:bookmarkStart w:id="0" w:name="_GoBack"/>
      <w:bookmarkEnd w:id="0"/>
    </w:p>
    <w:sectPr w:rsidR="009F49E7" w:rsidRPr="00D55FC3" w:rsidSect="009F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6FD5"/>
    <w:rsid w:val="00112D0E"/>
    <w:rsid w:val="00132162"/>
    <w:rsid w:val="001A71FF"/>
    <w:rsid w:val="0076528D"/>
    <w:rsid w:val="00941A4A"/>
    <w:rsid w:val="009F49E7"/>
    <w:rsid w:val="00B479E2"/>
    <w:rsid w:val="00B66FD5"/>
    <w:rsid w:val="00D26B72"/>
    <w:rsid w:val="00D55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6609F-2B43-46F4-A31B-C35BF7FC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9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B66F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D55F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55FC3"/>
    <w:rPr>
      <w:color w:val="0000FF"/>
      <w:u w:val="single"/>
    </w:rPr>
  </w:style>
  <w:style w:type="character" w:customStyle="1" w:styleId="ver2">
    <w:name w:val="ver2"/>
    <w:basedOn w:val="VarsaylanParagrafYazTipi"/>
    <w:rsid w:val="00D5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zanci.com/kho2/mbb/files/y29536.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Numan OZEN</cp:lastModifiedBy>
  <cp:revision>7</cp:revision>
  <cp:lastPrinted>2015-10-30T12:55:00Z</cp:lastPrinted>
  <dcterms:created xsi:type="dcterms:W3CDTF">2011-10-11T12:54:00Z</dcterms:created>
  <dcterms:modified xsi:type="dcterms:W3CDTF">2018-05-14T11:10:00Z</dcterms:modified>
</cp:coreProperties>
</file>