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EA2E7B" w14:textId="118B17C7" w:rsidR="00D54E3B" w:rsidRPr="00B82688" w:rsidRDefault="000167C9" w:rsidP="00D54E3B">
      <w:pPr>
        <w:spacing w:after="0" w:line="240" w:lineRule="auto"/>
        <w:jc w:val="both"/>
        <w:rPr>
          <w:rFonts w:cstheme="minorHAnsi"/>
          <w:b/>
          <w:color w:val="FF0000"/>
          <w:sz w:val="24"/>
          <w:szCs w:val="24"/>
        </w:rPr>
      </w:pPr>
      <w:r>
        <w:rPr>
          <w:rFonts w:cstheme="minorHAnsi"/>
          <w:b/>
          <w:color w:val="FF0000"/>
          <w:sz w:val="24"/>
          <w:szCs w:val="24"/>
        </w:rPr>
        <w:t xml:space="preserve">NOTER ONAYLI </w:t>
      </w:r>
      <w:r w:rsidR="00D54E3B" w:rsidRPr="00B82688">
        <w:rPr>
          <w:rFonts w:cstheme="minorHAnsi"/>
          <w:b/>
          <w:color w:val="FF0000"/>
          <w:sz w:val="24"/>
          <w:szCs w:val="24"/>
        </w:rPr>
        <w:t>KİRACI TAAHHÜTNAME</w:t>
      </w:r>
      <w:r w:rsidR="00B82688">
        <w:rPr>
          <w:rFonts w:cstheme="minorHAnsi"/>
          <w:b/>
          <w:color w:val="FF0000"/>
          <w:sz w:val="24"/>
          <w:szCs w:val="24"/>
        </w:rPr>
        <w:t>Sİ</w:t>
      </w:r>
    </w:p>
    <w:p w14:paraId="7605ED10" w14:textId="77777777" w:rsidR="00D54E3B" w:rsidRPr="00B82688" w:rsidRDefault="00D54E3B" w:rsidP="00D54E3B">
      <w:pPr>
        <w:spacing w:after="0" w:line="240" w:lineRule="auto"/>
        <w:jc w:val="both"/>
        <w:rPr>
          <w:rFonts w:cstheme="minorHAnsi"/>
          <w:b/>
          <w:color w:val="FF0000"/>
          <w:sz w:val="24"/>
          <w:szCs w:val="24"/>
        </w:rPr>
      </w:pPr>
    </w:p>
    <w:p w14:paraId="2B206A10" w14:textId="77777777" w:rsidR="00D54E3B" w:rsidRPr="00B82688" w:rsidRDefault="00D54E3B" w:rsidP="00D54E3B">
      <w:pPr>
        <w:jc w:val="both"/>
        <w:rPr>
          <w:rFonts w:cstheme="minorHAnsi"/>
        </w:rPr>
      </w:pPr>
    </w:p>
    <w:p w14:paraId="04D7C1F0" w14:textId="77777777" w:rsidR="00A16D7A" w:rsidRPr="00A16D7A" w:rsidRDefault="00A16D7A" w:rsidP="00A16D7A">
      <w:pPr>
        <w:spacing w:line="360" w:lineRule="auto"/>
        <w:jc w:val="center"/>
        <w:rPr>
          <w:rFonts w:cstheme="minorHAnsi"/>
          <w:b/>
          <w:sz w:val="24"/>
          <w:szCs w:val="24"/>
        </w:rPr>
      </w:pPr>
      <w:r w:rsidRPr="00A16D7A">
        <w:rPr>
          <w:rFonts w:cstheme="minorHAnsi"/>
          <w:b/>
          <w:sz w:val="24"/>
          <w:szCs w:val="24"/>
        </w:rPr>
        <w:t>TAAHHÜTNAME</w:t>
      </w:r>
    </w:p>
    <w:p w14:paraId="6437D9A5" w14:textId="77777777" w:rsidR="00A16D7A" w:rsidRPr="00A16D7A" w:rsidRDefault="00A16D7A" w:rsidP="00A16D7A">
      <w:pPr>
        <w:spacing w:line="360" w:lineRule="auto"/>
        <w:jc w:val="both"/>
        <w:rPr>
          <w:rFonts w:cstheme="minorHAnsi"/>
          <w:b/>
        </w:rPr>
      </w:pPr>
    </w:p>
    <w:p w14:paraId="5FE2191C" w14:textId="40E59859" w:rsidR="00A16D7A" w:rsidRPr="00A16D7A" w:rsidRDefault="00A16D7A" w:rsidP="00A16D7A">
      <w:pPr>
        <w:spacing w:line="360" w:lineRule="auto"/>
        <w:jc w:val="both"/>
        <w:rPr>
          <w:rFonts w:cstheme="minorHAnsi"/>
          <w:b/>
        </w:rPr>
      </w:pPr>
      <w:r w:rsidRPr="00A16D7A">
        <w:rPr>
          <w:rFonts w:cstheme="minorHAnsi"/>
          <w:b/>
        </w:rPr>
        <w:t>İTOB Organize Sanayi Bölge Müdürlüğü’ ne,</w:t>
      </w:r>
    </w:p>
    <w:p w14:paraId="543D9F0C" w14:textId="553581D0" w:rsidR="00A16D7A" w:rsidRPr="00A16D7A" w:rsidRDefault="00A16D7A" w:rsidP="00A16D7A">
      <w:pPr>
        <w:spacing w:line="360" w:lineRule="auto"/>
        <w:jc w:val="both"/>
        <w:rPr>
          <w:rFonts w:cstheme="minorHAnsi"/>
        </w:rPr>
      </w:pPr>
      <w:r w:rsidRPr="00A16D7A">
        <w:rPr>
          <w:rFonts w:cstheme="minorHAnsi"/>
        </w:rPr>
        <w:t xml:space="preserve">İTOB Organize Sanayi Bölgesinde </w:t>
      </w:r>
      <w:bookmarkStart w:id="0" w:name="_Hlk197419556"/>
      <w:r w:rsidRPr="00A16D7A">
        <w:rPr>
          <w:rFonts w:cstheme="minorHAnsi"/>
        </w:rPr>
        <w:t>kiracı olarak faaliyette bulunacağımız</w:t>
      </w:r>
      <w:proofErr w:type="gramStart"/>
      <w:r w:rsidRPr="00A16D7A">
        <w:rPr>
          <w:rFonts w:cstheme="minorHAnsi"/>
        </w:rPr>
        <w:t xml:space="preserve"> ….</w:t>
      </w:r>
      <w:proofErr w:type="gramEnd"/>
      <w:r w:rsidRPr="00A16D7A">
        <w:rPr>
          <w:rFonts w:cstheme="minorHAnsi"/>
        </w:rPr>
        <w:t xml:space="preserve">. </w:t>
      </w:r>
      <w:proofErr w:type="gramStart"/>
      <w:r w:rsidRPr="00A16D7A">
        <w:rPr>
          <w:rFonts w:cstheme="minorHAnsi"/>
        </w:rPr>
        <w:t>ada, ..</w:t>
      </w:r>
      <w:proofErr w:type="gramEnd"/>
      <w:r w:rsidRPr="00A16D7A">
        <w:rPr>
          <w:rFonts w:cstheme="minorHAnsi"/>
        </w:rPr>
        <w:t xml:space="preserve">… </w:t>
      </w:r>
      <w:proofErr w:type="gramStart"/>
      <w:r w:rsidRPr="00A16D7A">
        <w:rPr>
          <w:rFonts w:cstheme="minorHAnsi"/>
        </w:rPr>
        <w:t>parselde</w:t>
      </w:r>
      <w:proofErr w:type="gramEnd"/>
      <w:r w:rsidRPr="00A16D7A">
        <w:rPr>
          <w:rFonts w:cstheme="minorHAnsi"/>
        </w:rPr>
        <w:t xml:space="preserve"> yer alan tesisi 4562 sayılı Organize Sanayi Bölgeleri Kanunu ve Uygulama Yönetmeliği hükümleri çerçevesinde ve İTOB Organize Sanayi Bölgesi Kuruluş protokolünde belirtilen şekilde sanayi üretiminde bulunmak üzere kiralamış bulunuyoruz.</w:t>
      </w:r>
    </w:p>
    <w:p w14:paraId="5B0B5F02" w14:textId="77777777" w:rsidR="00A16D7A" w:rsidRPr="00A16D7A" w:rsidRDefault="00A16D7A" w:rsidP="00A16D7A">
      <w:pPr>
        <w:spacing w:line="360" w:lineRule="auto"/>
        <w:jc w:val="both"/>
        <w:rPr>
          <w:rFonts w:cstheme="minorHAnsi"/>
        </w:rPr>
      </w:pPr>
      <w:r w:rsidRPr="00A16D7A">
        <w:rPr>
          <w:rFonts w:cstheme="minorHAnsi"/>
        </w:rPr>
        <w:t xml:space="preserve"> </w:t>
      </w:r>
    </w:p>
    <w:p w14:paraId="5E48ACC9" w14:textId="77777777" w:rsidR="00A16D7A" w:rsidRPr="00A16D7A" w:rsidRDefault="00A16D7A" w:rsidP="00A16D7A">
      <w:pPr>
        <w:numPr>
          <w:ilvl w:val="0"/>
          <w:numId w:val="1"/>
        </w:numPr>
        <w:spacing w:line="360" w:lineRule="auto"/>
        <w:jc w:val="both"/>
        <w:rPr>
          <w:rFonts w:cstheme="minorHAnsi"/>
        </w:rPr>
      </w:pPr>
      <w:r w:rsidRPr="00A16D7A">
        <w:rPr>
          <w:rFonts w:cstheme="minorHAnsi"/>
        </w:rPr>
        <w:t xml:space="preserve">4562 sayılı Organize Sanayi Bölgeleri Kanunu ve Uygulama Yönetmeliği ve OSB kararlarını, parsel sahibi tarafından İTOB OSB’ye verilen tüm taahhütnameleri, elektrik, su, doğalgaz satış sözleşme hükümlerini kiracı olarak aynen kabul ediyoruz. Bu mevzuat ve belgelerin kira şartlarından olduğunu, ayrıca İTOB Organize Sanayi Bölgesi yönetimine karşı bizzat taahhüt ederiz. </w:t>
      </w:r>
    </w:p>
    <w:p w14:paraId="25198BCA" w14:textId="7F8F93C8" w:rsidR="00A16D7A" w:rsidRPr="00A16D7A" w:rsidRDefault="00A16D7A" w:rsidP="00A16D7A">
      <w:pPr>
        <w:numPr>
          <w:ilvl w:val="0"/>
          <w:numId w:val="1"/>
        </w:numPr>
        <w:spacing w:line="360" w:lineRule="auto"/>
        <w:jc w:val="both"/>
        <w:rPr>
          <w:rFonts w:cstheme="minorHAnsi"/>
        </w:rPr>
      </w:pPr>
      <w:r w:rsidRPr="00A16D7A">
        <w:rPr>
          <w:rFonts w:cstheme="minorHAnsi"/>
        </w:rPr>
        <w:t xml:space="preserve">Kiralamış olduğumuz tesiste üretime geçebilmek için gerekli olan Çevresel Etki Değerlendirilmesi Yönetmeliği hükümlerine tabi olan projeler için “ÇED Olumlu Kararı” veya “ÇED Gerekli Değildir </w:t>
      </w:r>
      <w:proofErr w:type="spellStart"/>
      <w:r w:rsidRPr="00A16D7A">
        <w:rPr>
          <w:rFonts w:cstheme="minorHAnsi"/>
        </w:rPr>
        <w:t>Kararı”nı</w:t>
      </w:r>
      <w:proofErr w:type="spellEnd"/>
      <w:r w:rsidRPr="00A16D7A">
        <w:rPr>
          <w:rFonts w:cstheme="minorHAnsi"/>
        </w:rPr>
        <w:t xml:space="preserve"> en geç 3 (üç) ay içerisinde alarak İTOB OSB’ye sunacağımızı ve ayrıca kiracılık onayından itibaren 6 ay içinde işyeri açma ve çalışma ruhsatını alacağımızı, bu süre zarfında sadece işyeri açma ve çalışma ruhsatı almak için tesisin faaliyette bulunacağını, ruhsat almadan çalışma yapmayacağımızı, herhangi bir üretim faaliyetinde bulunmayacağımızı, bu süreçte makine kurulumu denemesi, çevre izni vb. konular için yani üretim için değil sadece insani ve </w:t>
      </w:r>
      <w:proofErr w:type="spellStart"/>
      <w:r w:rsidRPr="00A16D7A">
        <w:rPr>
          <w:rFonts w:cstheme="minorHAnsi"/>
        </w:rPr>
        <w:t>inşai</w:t>
      </w:r>
      <w:proofErr w:type="spellEnd"/>
      <w:r w:rsidRPr="00A16D7A">
        <w:rPr>
          <w:rFonts w:cstheme="minorHAnsi"/>
        </w:rPr>
        <w:t xml:space="preserve"> faaliyetleri yürütmek için elektrik, su, atık su, doğalgaz </w:t>
      </w:r>
      <w:proofErr w:type="spellStart"/>
      <w:r w:rsidRPr="00A16D7A">
        <w:rPr>
          <w:rFonts w:cstheme="minorHAnsi"/>
        </w:rPr>
        <w:t>vs</w:t>
      </w:r>
      <w:proofErr w:type="spellEnd"/>
      <w:r w:rsidRPr="00A16D7A">
        <w:rPr>
          <w:rFonts w:cstheme="minorHAnsi"/>
        </w:rPr>
        <w:t xml:space="preserve"> hizmetinden faydalanacağımızı, </w:t>
      </w:r>
    </w:p>
    <w:p w14:paraId="60148605" w14:textId="77777777" w:rsidR="00A16D7A" w:rsidRPr="00A16D7A" w:rsidRDefault="00A16D7A" w:rsidP="00A16D7A">
      <w:pPr>
        <w:numPr>
          <w:ilvl w:val="0"/>
          <w:numId w:val="1"/>
        </w:numPr>
        <w:spacing w:line="360" w:lineRule="auto"/>
        <w:jc w:val="both"/>
        <w:rPr>
          <w:rFonts w:cstheme="minorHAnsi"/>
        </w:rPr>
      </w:pPr>
      <w:r w:rsidRPr="00A16D7A">
        <w:rPr>
          <w:rFonts w:cstheme="minorHAnsi"/>
        </w:rPr>
        <w:t xml:space="preserve">Kiracı </w:t>
      </w:r>
      <w:bookmarkEnd w:id="0"/>
      <w:r w:rsidRPr="00A16D7A">
        <w:rPr>
          <w:rFonts w:cstheme="minorHAnsi"/>
        </w:rPr>
        <w:t>olarak faaliyette bulunacağımız fabrikanın imar durumunda gösterilen çekme sınırlarına aykırı (ana yol ve arka cepheden 5’er metre; yan cephelerden 3’er metre) hiçbir ilave imalat/inşaat yapmayacağımızı, hiçbir koşulda söz konusu çekme sınırlarının içlerini herhangi bir malzeme veya ekipman vb. stok alanı gibi amaçlar ile kullanmayacağımızı,</w:t>
      </w:r>
    </w:p>
    <w:p w14:paraId="0E664C28" w14:textId="77777777" w:rsidR="00A16D7A" w:rsidRPr="00A16D7A" w:rsidRDefault="00A16D7A" w:rsidP="00A16D7A">
      <w:pPr>
        <w:numPr>
          <w:ilvl w:val="0"/>
          <w:numId w:val="1"/>
        </w:numPr>
        <w:spacing w:line="360" w:lineRule="auto"/>
        <w:jc w:val="both"/>
        <w:rPr>
          <w:rFonts w:cstheme="minorHAnsi"/>
        </w:rPr>
      </w:pPr>
      <w:r w:rsidRPr="00A16D7A">
        <w:rPr>
          <w:rFonts w:cstheme="minorHAnsi"/>
        </w:rPr>
        <w:t xml:space="preserve">Parselde Bölge plan notlarına ve imar kanununa aykırı sundurma </w:t>
      </w:r>
      <w:proofErr w:type="spellStart"/>
      <w:r w:rsidRPr="00A16D7A">
        <w:rPr>
          <w:rFonts w:cstheme="minorHAnsi"/>
        </w:rPr>
        <w:t>vb</w:t>
      </w:r>
      <w:proofErr w:type="spellEnd"/>
      <w:r w:rsidRPr="00A16D7A">
        <w:rPr>
          <w:rFonts w:cstheme="minorHAnsi"/>
        </w:rPr>
        <w:t xml:space="preserve"> hiçbir imara aykırı yapı, </w:t>
      </w:r>
      <w:proofErr w:type="spellStart"/>
      <w:r w:rsidRPr="00A16D7A">
        <w:rPr>
          <w:rFonts w:cstheme="minorHAnsi"/>
        </w:rPr>
        <w:t>inşai</w:t>
      </w:r>
      <w:proofErr w:type="spellEnd"/>
      <w:r w:rsidRPr="00A16D7A">
        <w:rPr>
          <w:rFonts w:cstheme="minorHAnsi"/>
        </w:rPr>
        <w:t xml:space="preserve"> faaliyet yapmayacağımızı, bina içinde ya da dışında herhangi bir </w:t>
      </w:r>
      <w:proofErr w:type="spellStart"/>
      <w:r w:rsidRPr="00A16D7A">
        <w:rPr>
          <w:rFonts w:cstheme="minorHAnsi"/>
        </w:rPr>
        <w:t>inşai</w:t>
      </w:r>
      <w:proofErr w:type="spellEnd"/>
      <w:r w:rsidRPr="00A16D7A">
        <w:rPr>
          <w:rFonts w:cstheme="minorHAnsi"/>
        </w:rPr>
        <w:t xml:space="preserve"> faaliyet yapma </w:t>
      </w:r>
      <w:r w:rsidRPr="00A16D7A">
        <w:rPr>
          <w:rFonts w:cstheme="minorHAnsi"/>
        </w:rPr>
        <w:lastRenderedPageBreak/>
        <w:t xml:space="preserve">zorunluluğu doğarsa bunu İTOB OSB Bölge Müdürlüğü imar biriminden yazılı onay almak suretiyle yapacağımızı, </w:t>
      </w:r>
    </w:p>
    <w:p w14:paraId="058441F3" w14:textId="77777777" w:rsidR="00A16D7A" w:rsidRPr="00A16D7A" w:rsidRDefault="00A16D7A" w:rsidP="00A16D7A">
      <w:pPr>
        <w:numPr>
          <w:ilvl w:val="0"/>
          <w:numId w:val="1"/>
        </w:numPr>
        <w:spacing w:line="360" w:lineRule="auto"/>
        <w:jc w:val="both"/>
        <w:rPr>
          <w:rFonts w:cstheme="minorHAnsi"/>
        </w:rPr>
      </w:pPr>
      <w:r w:rsidRPr="00A16D7A">
        <w:rPr>
          <w:rFonts w:cstheme="minorHAnsi"/>
        </w:rPr>
        <w:t>Aylık su tüketimimizin 2000 m3’ü geçmeyeceğini, atık suyumuzu İTOB OSB kanal standartlarına uygun şekilde kanalizasyon sistemine deşarj edeceğimizi, Bölge Müdürlüğü’nün yaptığı denetimlerde, yaptığı/yaptırdığı analiz sonuçlarına göre gerekli görürse ön arıtma tesisi kuracağımızı ve yağmur suyu kanalına herhangi bir atık atmayacağımızı ve deşarj etmeyeceğimizi,</w:t>
      </w:r>
    </w:p>
    <w:p w14:paraId="3B82AE0C" w14:textId="39E4EEFC" w:rsidR="00A16D7A" w:rsidRPr="00A16D7A" w:rsidRDefault="00A16D7A" w:rsidP="00A16D7A">
      <w:pPr>
        <w:numPr>
          <w:ilvl w:val="0"/>
          <w:numId w:val="1"/>
        </w:numPr>
        <w:spacing w:line="360" w:lineRule="auto"/>
        <w:jc w:val="both"/>
        <w:rPr>
          <w:rFonts w:cstheme="minorHAnsi"/>
        </w:rPr>
      </w:pPr>
      <w:r w:rsidRPr="00A16D7A">
        <w:rPr>
          <w:rFonts w:cstheme="minorHAnsi"/>
        </w:rPr>
        <w:t xml:space="preserve">Çevre izin ve lisansları yönetmeliğine tabi olduğumuz sürece ilgili yönetmeliklerin izin verdiği emisyon değerleri sağlamak adına gerekli önlemleri alacağımızı ve komşu parsellerde yer alan firmaların üretimlerine zarar vermeyeceğimizi </w:t>
      </w:r>
    </w:p>
    <w:p w14:paraId="22D359ED" w14:textId="35136792" w:rsidR="00A16D7A" w:rsidRPr="00A16D7A" w:rsidRDefault="00A16D7A" w:rsidP="00A16D7A">
      <w:pPr>
        <w:spacing w:line="360" w:lineRule="auto"/>
        <w:jc w:val="both"/>
        <w:rPr>
          <w:rFonts w:cstheme="minorHAnsi"/>
        </w:rPr>
      </w:pPr>
      <w:proofErr w:type="gramStart"/>
      <w:r w:rsidRPr="00A16D7A">
        <w:rPr>
          <w:rFonts w:cstheme="minorHAnsi"/>
        </w:rPr>
        <w:t>gayrikabili</w:t>
      </w:r>
      <w:proofErr w:type="gramEnd"/>
      <w:r w:rsidRPr="00A16D7A">
        <w:rPr>
          <w:rFonts w:cstheme="minorHAnsi"/>
        </w:rPr>
        <w:t xml:space="preserve"> rücu </w:t>
      </w:r>
      <w:bookmarkStart w:id="1" w:name="_Hlk193199463"/>
      <w:r w:rsidRPr="00A16D7A">
        <w:rPr>
          <w:rFonts w:cstheme="minorHAnsi"/>
        </w:rPr>
        <w:t xml:space="preserve">bir biçimde kabul, beyan ve taahhüt ediyoruz. </w:t>
      </w:r>
    </w:p>
    <w:bookmarkEnd w:id="1"/>
    <w:p w14:paraId="400170F3" w14:textId="62C4C18B" w:rsidR="00A16D7A" w:rsidRPr="00A16D7A" w:rsidRDefault="00A16D7A" w:rsidP="00A16D7A">
      <w:pPr>
        <w:spacing w:line="360" w:lineRule="auto"/>
        <w:jc w:val="both"/>
        <w:rPr>
          <w:rFonts w:cstheme="minorHAnsi"/>
        </w:rPr>
      </w:pPr>
      <w:r w:rsidRPr="00A16D7A">
        <w:rPr>
          <w:rFonts w:cstheme="minorHAnsi"/>
        </w:rPr>
        <w:t xml:space="preserve">Aynı zamanda 6 (altı) ay içinde işyeri açma ve çalışma ruhsatı alma taahhüdümüzü yerine getirmediğimiz takdirde alınan yönetim kurulu kararı ve mevzuat uyarınca işyeri açma ve çalışma ruhsatı olmaksızın faaliyet gösterilmiş olacağından İTOB Organize Sanayi Bölgesi Yönetimince kiracılık kaydımızın iptal edilebileceği gibi, Bölge Müdürlüğünce tesislerimizin elektrik, doğalgaz ve suyunun kesileceğini bildiğimizi ve buna hiçbir itirazda bulunmayacağımızı, ayrıca işbu taahhütnamede yer alan diğer hususlara da aykırı hareket etmemiz halinde İTOB OSB Bölge Müdürlüğü’nün tesise sağladığı her türlü hizmeti (elektrik, su, atık su, doğalgaz </w:t>
      </w:r>
      <w:proofErr w:type="spellStart"/>
      <w:r w:rsidRPr="00A16D7A">
        <w:rPr>
          <w:rFonts w:cstheme="minorHAnsi"/>
        </w:rPr>
        <w:t>vs</w:t>
      </w:r>
      <w:proofErr w:type="spellEnd"/>
      <w:r w:rsidRPr="00A16D7A">
        <w:rPr>
          <w:rFonts w:cstheme="minorHAnsi"/>
        </w:rPr>
        <w:t xml:space="preserve">) keseceğini, taahhüt yerine getirilene kadar da söz konusu hizmet kesintisini uygulayacağını, ruhsatsız faaliyete hiç bir şekilde izin vermeyeceğini, hakkımızda her türlü hukuki ve idari işlem başlatma yetkisinin bulunduğunu bildiğimizi ve bunları kabul ettiğimizi, ruhsatsız faaliyet/üretim, imara aykırı yapı ve/veya imara aykırı alanda yapılacak depolama işleri sebepleri ile çevreye ya da 3.kişilere gelebilecek her türlü zarar, ziyan, can ve mal kaybından doğrudan sorumlu olduğumuzu gayrikabili rücu bir biçimde kabul, beyan ve taahhüt ederiz. </w:t>
      </w:r>
      <w:proofErr w:type="gramStart"/>
      <w:r w:rsidRPr="00A16D7A">
        <w:rPr>
          <w:rFonts w:cstheme="minorHAnsi"/>
        </w:rPr>
        <w:t>…./….</w:t>
      </w:r>
      <w:proofErr w:type="gramEnd"/>
      <w:r w:rsidRPr="00A16D7A">
        <w:rPr>
          <w:rFonts w:cstheme="minorHAnsi"/>
        </w:rPr>
        <w:t>./20</w:t>
      </w:r>
      <w:r w:rsidR="002063D1">
        <w:rPr>
          <w:rFonts w:cstheme="minorHAnsi"/>
        </w:rPr>
        <w:t>……</w:t>
      </w:r>
    </w:p>
    <w:p w14:paraId="1256FE4F" w14:textId="62C443C7" w:rsidR="00A16D7A" w:rsidRPr="00A16D7A" w:rsidRDefault="00A16D7A" w:rsidP="00A16D7A">
      <w:pPr>
        <w:spacing w:after="0" w:line="240" w:lineRule="auto"/>
        <w:jc w:val="both"/>
        <w:rPr>
          <w:rFonts w:cstheme="minorHAnsi"/>
          <w:b/>
        </w:rPr>
      </w:pPr>
      <w:r w:rsidRPr="00A16D7A">
        <w:rPr>
          <w:rFonts w:cstheme="minorHAnsi"/>
          <w:b/>
        </w:rPr>
        <w:tab/>
      </w:r>
      <w:r>
        <w:rPr>
          <w:rFonts w:cstheme="minorHAnsi"/>
          <w:b/>
        </w:rPr>
        <w:tab/>
      </w:r>
      <w:r>
        <w:rPr>
          <w:rFonts w:cstheme="minorHAnsi"/>
          <w:b/>
        </w:rPr>
        <w:tab/>
      </w:r>
      <w:r>
        <w:rPr>
          <w:rFonts w:cstheme="minorHAnsi"/>
          <w:b/>
        </w:rPr>
        <w:tab/>
      </w:r>
      <w:r>
        <w:rPr>
          <w:rFonts w:cstheme="minorHAnsi"/>
          <w:b/>
        </w:rPr>
        <w:tab/>
      </w:r>
      <w:r>
        <w:rPr>
          <w:rFonts w:cstheme="minorHAnsi"/>
          <w:b/>
        </w:rPr>
        <w:tab/>
      </w:r>
      <w:r>
        <w:rPr>
          <w:rFonts w:cstheme="minorHAnsi"/>
          <w:b/>
        </w:rPr>
        <w:tab/>
      </w:r>
      <w:r>
        <w:rPr>
          <w:rFonts w:cstheme="minorHAnsi"/>
          <w:b/>
        </w:rPr>
        <w:tab/>
      </w:r>
      <w:r>
        <w:rPr>
          <w:rFonts w:cstheme="minorHAnsi"/>
          <w:b/>
        </w:rPr>
        <w:tab/>
      </w:r>
      <w:r>
        <w:rPr>
          <w:rFonts w:cstheme="minorHAnsi"/>
          <w:b/>
        </w:rPr>
        <w:tab/>
      </w:r>
      <w:r w:rsidRPr="00A16D7A">
        <w:rPr>
          <w:rFonts w:cstheme="minorHAnsi"/>
          <w:b/>
        </w:rPr>
        <w:t>TAAHHÜT EDEN</w:t>
      </w:r>
    </w:p>
    <w:p w14:paraId="2E66E2FC" w14:textId="77777777" w:rsidR="00A16D7A" w:rsidRPr="00A16D7A" w:rsidRDefault="00A16D7A" w:rsidP="00A16D7A">
      <w:pPr>
        <w:spacing w:after="0" w:line="240" w:lineRule="auto"/>
        <w:ind w:left="7080"/>
        <w:jc w:val="both"/>
        <w:rPr>
          <w:rFonts w:cstheme="minorHAnsi"/>
          <w:b/>
        </w:rPr>
      </w:pPr>
      <w:r w:rsidRPr="00A16D7A">
        <w:rPr>
          <w:rFonts w:cstheme="minorHAnsi"/>
          <w:b/>
        </w:rPr>
        <w:t xml:space="preserve">Kiracı Firma </w:t>
      </w:r>
    </w:p>
    <w:p w14:paraId="3C1E9F8F" w14:textId="77777777" w:rsidR="00A16D7A" w:rsidRPr="00A16D7A" w:rsidRDefault="00A16D7A" w:rsidP="00A16D7A">
      <w:pPr>
        <w:spacing w:after="0" w:line="240" w:lineRule="auto"/>
        <w:ind w:left="6372" w:firstLine="708"/>
        <w:jc w:val="both"/>
        <w:rPr>
          <w:rFonts w:cstheme="minorHAnsi"/>
          <w:b/>
          <w:bCs/>
        </w:rPr>
      </w:pPr>
      <w:r w:rsidRPr="00A16D7A">
        <w:rPr>
          <w:rFonts w:cstheme="minorHAnsi"/>
          <w:b/>
        </w:rPr>
        <w:t>Kaşe/İmza</w:t>
      </w:r>
    </w:p>
    <w:p w14:paraId="7356542D" w14:textId="77777777" w:rsidR="00D54E3B" w:rsidRPr="00352FF8" w:rsidRDefault="00D54E3B" w:rsidP="00D54E3B">
      <w:pPr>
        <w:spacing w:line="360" w:lineRule="auto"/>
        <w:jc w:val="both"/>
        <w:rPr>
          <w:rFonts w:ascii="GillSansLight" w:hAnsi="GillSansLight" w:cs="Times New Roman"/>
          <w:sz w:val="24"/>
          <w:szCs w:val="24"/>
        </w:rPr>
      </w:pPr>
    </w:p>
    <w:p w14:paraId="5F860C51" w14:textId="77777777" w:rsidR="00857E50" w:rsidRDefault="00857E50"/>
    <w:p w14:paraId="0851FB12" w14:textId="77777777" w:rsidR="00A16D7A" w:rsidRDefault="00A16D7A"/>
    <w:p w14:paraId="108DBA57" w14:textId="759525A2" w:rsidR="00B82688" w:rsidRPr="00B82688" w:rsidRDefault="00B82688" w:rsidP="00B82688">
      <w:pPr>
        <w:rPr>
          <w:b/>
          <w:bCs/>
          <w:i/>
          <w:iCs/>
          <w:color w:val="FF0000"/>
        </w:rPr>
      </w:pPr>
      <w:r w:rsidRPr="00B82688">
        <w:rPr>
          <w:b/>
          <w:bCs/>
          <w:i/>
          <w:iCs/>
          <w:color w:val="FF0000"/>
        </w:rPr>
        <w:t>Not: Taahhütname noter onaylı olacaktır.</w:t>
      </w:r>
    </w:p>
    <w:sectPr w:rsidR="00B82688" w:rsidRPr="00B82688" w:rsidSect="00857E50">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5655F" w14:textId="77777777" w:rsidR="00DC2330" w:rsidRDefault="00DC2330" w:rsidP="00B82688">
      <w:pPr>
        <w:spacing w:after="0" w:line="240" w:lineRule="auto"/>
      </w:pPr>
      <w:r>
        <w:separator/>
      </w:r>
    </w:p>
  </w:endnote>
  <w:endnote w:type="continuationSeparator" w:id="0">
    <w:p w14:paraId="3D488AC5" w14:textId="77777777" w:rsidR="00DC2330" w:rsidRDefault="00DC2330" w:rsidP="00B82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GillSansLight">
    <w:altName w:val="Calibri"/>
    <w:charset w:val="A2"/>
    <w:family w:val="auto"/>
    <w:pitch w:val="variable"/>
    <w:sig w:usb0="80000027" w:usb1="00000000" w:usb2="00000000" w:usb3="00000000" w:csb0="00000011"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3E489" w14:textId="3338A45F" w:rsidR="00B82688" w:rsidRPr="00F518CC" w:rsidRDefault="00B82688" w:rsidP="00B82688">
    <w:pPr>
      <w:pStyle w:val="AltBilgi"/>
      <w:ind w:left="-709"/>
      <w:rPr>
        <w:b/>
        <w:bCs/>
        <w:sz w:val="20"/>
        <w:szCs w:val="20"/>
      </w:rPr>
    </w:pPr>
    <w:r w:rsidRPr="00F518CC">
      <w:rPr>
        <w:b/>
        <w:bCs/>
        <w:sz w:val="20"/>
        <w:szCs w:val="20"/>
      </w:rPr>
      <w:t>İD-TAH-002/Yayın Tarihi: 01.02.2025/</w:t>
    </w:r>
    <w:proofErr w:type="spellStart"/>
    <w:r w:rsidRPr="00F518CC">
      <w:rPr>
        <w:b/>
        <w:bCs/>
        <w:sz w:val="20"/>
        <w:szCs w:val="20"/>
      </w:rPr>
      <w:t>Rev</w:t>
    </w:r>
    <w:proofErr w:type="spellEnd"/>
    <w:r w:rsidRPr="00F518CC">
      <w:rPr>
        <w:b/>
        <w:bCs/>
        <w:sz w:val="20"/>
        <w:szCs w:val="20"/>
      </w:rPr>
      <w:t xml:space="preserve"> No: 00</w:t>
    </w:r>
    <w:r w:rsidR="00F518CC" w:rsidRPr="00F518CC">
      <w:rPr>
        <w:b/>
        <w:bCs/>
        <w:sz w:val="20"/>
        <w:szCs w:val="20"/>
      </w:rPr>
      <w:t>1</w:t>
    </w:r>
    <w:r w:rsidRPr="00F518CC">
      <w:rPr>
        <w:b/>
        <w:bCs/>
        <w:sz w:val="20"/>
        <w:szCs w:val="20"/>
      </w:rPr>
      <w:t xml:space="preserve">/ </w:t>
    </w:r>
    <w:proofErr w:type="spellStart"/>
    <w:r w:rsidRPr="00F518CC">
      <w:rPr>
        <w:b/>
        <w:bCs/>
        <w:sz w:val="20"/>
        <w:szCs w:val="20"/>
      </w:rPr>
      <w:t>Rev</w:t>
    </w:r>
    <w:proofErr w:type="spellEnd"/>
    <w:r w:rsidRPr="00F518CC">
      <w:rPr>
        <w:b/>
        <w:bCs/>
        <w:sz w:val="20"/>
        <w:szCs w:val="20"/>
      </w:rPr>
      <w:t xml:space="preserve">. Tarihi: </w:t>
    </w:r>
    <w:r w:rsidR="00F518CC" w:rsidRPr="00F518CC">
      <w:rPr>
        <w:b/>
        <w:bCs/>
        <w:sz w:val="20"/>
        <w:szCs w:val="20"/>
      </w:rPr>
      <w:t>02.07.2025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41FC2F" w14:textId="77777777" w:rsidR="00DC2330" w:rsidRDefault="00DC2330" w:rsidP="00B82688">
      <w:pPr>
        <w:spacing w:after="0" w:line="240" w:lineRule="auto"/>
      </w:pPr>
      <w:r>
        <w:separator/>
      </w:r>
    </w:p>
  </w:footnote>
  <w:footnote w:type="continuationSeparator" w:id="0">
    <w:p w14:paraId="16DAF830" w14:textId="77777777" w:rsidR="00DC2330" w:rsidRDefault="00DC2330" w:rsidP="00B826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2B4465"/>
    <w:multiLevelType w:val="hybridMultilevel"/>
    <w:tmpl w:val="76062D00"/>
    <w:lvl w:ilvl="0" w:tplc="8ED6267A">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num w:numId="1" w16cid:durableId="14644988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06"/>
    <w:rsid w:val="000167C9"/>
    <w:rsid w:val="002063D1"/>
    <w:rsid w:val="00216C55"/>
    <w:rsid w:val="00247B00"/>
    <w:rsid w:val="002D538A"/>
    <w:rsid w:val="003029C7"/>
    <w:rsid w:val="00303865"/>
    <w:rsid w:val="003E15F2"/>
    <w:rsid w:val="004D6110"/>
    <w:rsid w:val="004F31A3"/>
    <w:rsid w:val="006010A4"/>
    <w:rsid w:val="006034FF"/>
    <w:rsid w:val="00654F99"/>
    <w:rsid w:val="00664DD3"/>
    <w:rsid w:val="0075099B"/>
    <w:rsid w:val="0079091E"/>
    <w:rsid w:val="00857E50"/>
    <w:rsid w:val="008A197B"/>
    <w:rsid w:val="008A64D6"/>
    <w:rsid w:val="008B2F12"/>
    <w:rsid w:val="00915D94"/>
    <w:rsid w:val="00977EE9"/>
    <w:rsid w:val="00A16D7A"/>
    <w:rsid w:val="00B82688"/>
    <w:rsid w:val="00BA21D6"/>
    <w:rsid w:val="00BA6406"/>
    <w:rsid w:val="00C67E72"/>
    <w:rsid w:val="00D50C9C"/>
    <w:rsid w:val="00D54E3B"/>
    <w:rsid w:val="00DC2330"/>
    <w:rsid w:val="00DF1AF1"/>
    <w:rsid w:val="00E15DAD"/>
    <w:rsid w:val="00E46190"/>
    <w:rsid w:val="00E607D0"/>
    <w:rsid w:val="00F518CC"/>
    <w:rsid w:val="00F8032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D6D38"/>
  <w15:docId w15:val="{E73963A4-E6F3-4629-B9E9-C071D5867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6406"/>
    <w:rPr>
      <w:rFonts w:eastAsiaTheme="minorEastAsia"/>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B82688"/>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2688"/>
    <w:rPr>
      <w:rFonts w:eastAsiaTheme="minorEastAsia"/>
      <w:lang w:eastAsia="tr-TR"/>
    </w:rPr>
  </w:style>
  <w:style w:type="paragraph" w:styleId="AltBilgi">
    <w:name w:val="footer"/>
    <w:basedOn w:val="Normal"/>
    <w:link w:val="AltBilgiChar"/>
    <w:uiPriority w:val="99"/>
    <w:unhideWhenUsed/>
    <w:rsid w:val="00B82688"/>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2688"/>
    <w:rPr>
      <w:rFonts w:eastAsiaTheme="minorEastAsia"/>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7937253">
      <w:bodyDiv w:val="1"/>
      <w:marLeft w:val="0"/>
      <w:marRight w:val="0"/>
      <w:marTop w:val="0"/>
      <w:marBottom w:val="0"/>
      <w:divBdr>
        <w:top w:val="none" w:sz="0" w:space="0" w:color="auto"/>
        <w:left w:val="none" w:sz="0" w:space="0" w:color="auto"/>
        <w:bottom w:val="none" w:sz="0" w:space="0" w:color="auto"/>
        <w:right w:val="none" w:sz="0" w:space="0" w:color="auto"/>
      </w:divBdr>
    </w:div>
    <w:div w:id="2051759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491</Words>
  <Characters>3659</Characters>
  <Application>Microsoft Office Word</Application>
  <DocSecurity>0</DocSecurity>
  <Lines>152</Lines>
  <Paragraphs>60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Sekreterya</dc:creator>
  <cp:keywords/>
  <dc:description/>
  <cp:lastModifiedBy>info</cp:lastModifiedBy>
  <cp:revision>14</cp:revision>
  <cp:lastPrinted>2026-01-14T11:26:00Z</cp:lastPrinted>
  <dcterms:created xsi:type="dcterms:W3CDTF">2022-09-06T09:26:00Z</dcterms:created>
  <dcterms:modified xsi:type="dcterms:W3CDTF">2026-02-05T12:23:00Z</dcterms:modified>
</cp:coreProperties>
</file>