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8A" w:rsidRPr="00292C8A" w:rsidRDefault="00292C8A" w:rsidP="00AD7069">
      <w:pPr>
        <w:pStyle w:val="NormalWeb"/>
        <w:spacing w:before="0" w:beforeAutospacing="0" w:after="270" w:afterAutospacing="0" w:line="300" w:lineRule="atLeast"/>
        <w:jc w:val="both"/>
        <w:rPr>
          <w:rFonts w:ascii="&amp;quot" w:hAnsi="&amp;quot"/>
          <w:b/>
          <w:bCs/>
          <w:color w:val="666666"/>
          <w:sz w:val="28"/>
          <w:szCs w:val="28"/>
        </w:rPr>
      </w:pPr>
      <w:r>
        <w:rPr>
          <w:rFonts w:ascii="&amp;quot" w:hAnsi="&amp;quot"/>
          <w:color w:val="666666"/>
        </w:rPr>
        <w:t xml:space="preserve">                              </w:t>
      </w:r>
      <w:r>
        <w:rPr>
          <w:rFonts w:ascii="&amp;quot" w:hAnsi="&amp;quot"/>
          <w:color w:val="666666"/>
        </w:rPr>
        <w:tab/>
      </w:r>
      <w:r w:rsidR="00E156C1">
        <w:rPr>
          <w:rFonts w:ascii="&amp;quot" w:hAnsi="&amp;quot"/>
          <w:color w:val="666666"/>
        </w:rPr>
        <w:t xml:space="preserve">     </w:t>
      </w:r>
      <w:r>
        <w:rPr>
          <w:rFonts w:ascii="&amp;quot" w:hAnsi="&amp;quot"/>
          <w:color w:val="666666"/>
        </w:rPr>
        <w:t xml:space="preserve">   </w:t>
      </w:r>
      <w:r w:rsidRPr="00292C8A">
        <w:rPr>
          <w:rFonts w:ascii="&amp;quot" w:hAnsi="&amp;quot"/>
          <w:b/>
          <w:bCs/>
          <w:color w:val="666666"/>
          <w:sz w:val="28"/>
          <w:szCs w:val="28"/>
        </w:rPr>
        <w:t>YAPIM İŞİ İÇİN İHALE İLANI</w:t>
      </w:r>
    </w:p>
    <w:p w:rsidR="00292C8A" w:rsidRDefault="00292C8A" w:rsidP="00AD7069">
      <w:pPr>
        <w:pStyle w:val="NormalWeb"/>
        <w:spacing w:before="0" w:beforeAutospacing="0" w:after="270" w:afterAutospacing="0" w:line="300" w:lineRule="atLeast"/>
        <w:jc w:val="both"/>
        <w:rPr>
          <w:rFonts w:ascii="&amp;quot" w:hAnsi="&amp;quot"/>
          <w:color w:val="666666"/>
        </w:rPr>
      </w:pPr>
    </w:p>
    <w:p w:rsidR="00F564FE" w:rsidRDefault="00454EC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B</w:t>
      </w:r>
      <w:r w:rsidR="00F564FE">
        <w:rPr>
          <w:rFonts w:ascii="&amp;quot" w:hAnsi="&amp;quot"/>
          <w:color w:val="666666"/>
        </w:rPr>
        <w:t xml:space="preserve">ölge Müdürlüğümüzce aşağıda adı ve nitelikleri ile ihale bilgileri </w:t>
      </w:r>
      <w:r w:rsidR="007B4D2B">
        <w:rPr>
          <w:rFonts w:ascii="&amp;quot" w:hAnsi="&amp;quot"/>
          <w:color w:val="666666"/>
        </w:rPr>
        <w:t>belirtilen taşınmaz</w:t>
      </w:r>
      <w:r w:rsidR="00F564FE">
        <w:rPr>
          <w:rFonts w:ascii="&amp;quot" w:hAnsi="&amp;quot"/>
          <w:color w:val="666666"/>
        </w:rPr>
        <w:t xml:space="preserve">, </w:t>
      </w:r>
      <w:r w:rsidR="00B24899">
        <w:rPr>
          <w:rFonts w:ascii="&amp;quot" w:hAnsi="&amp;quot"/>
          <w:color w:val="666666"/>
        </w:rPr>
        <w:t>4734 Sayılı kamu ihale</w:t>
      </w:r>
      <w:r w:rsidR="00F564FE">
        <w:rPr>
          <w:rFonts w:ascii="&amp;quot" w:hAnsi="&amp;quot"/>
          <w:color w:val="666666"/>
        </w:rPr>
        <w:t xml:space="preserve"> Kanununun </w:t>
      </w:r>
      <w:r w:rsidR="00274DA8">
        <w:rPr>
          <w:rFonts w:ascii="&amp;quot" w:hAnsi="&amp;quot"/>
          <w:color w:val="666666"/>
        </w:rPr>
        <w:t>20</w:t>
      </w:r>
      <w:r w:rsidR="00F564FE">
        <w:rPr>
          <w:rFonts w:ascii="&amp;quot" w:hAnsi="&amp;quot"/>
          <w:color w:val="666666"/>
        </w:rPr>
        <w:t xml:space="preserve"> maddesine göre “</w:t>
      </w:r>
      <w:r w:rsidR="00274DA8">
        <w:rPr>
          <w:rFonts w:ascii="&amp;quot" w:hAnsi="&amp;quot"/>
          <w:color w:val="666666"/>
        </w:rPr>
        <w:t xml:space="preserve">Belli istekliler arasında ihale usulü </w:t>
      </w:r>
      <w:r w:rsidR="00F564FE">
        <w:rPr>
          <w:rFonts w:ascii="&amp;quot" w:hAnsi="&amp;quot"/>
          <w:color w:val="666666"/>
        </w:rPr>
        <w:t xml:space="preserve">” ile mevcut imar durumuna göre </w:t>
      </w:r>
      <w:r>
        <w:rPr>
          <w:rFonts w:ascii="&amp;quot" w:hAnsi="&amp;quot"/>
          <w:color w:val="666666"/>
        </w:rPr>
        <w:t>inşaatının yapılması</w:t>
      </w:r>
      <w:r w:rsidR="001F7873">
        <w:rPr>
          <w:rFonts w:ascii="&amp;quot" w:hAnsi="&amp;quot"/>
          <w:color w:val="666666"/>
        </w:rPr>
        <w:t xml:space="preserve"> (anahtar teslim)</w:t>
      </w:r>
      <w:r>
        <w:rPr>
          <w:rFonts w:ascii="&amp;quot" w:hAnsi="&amp;quot"/>
          <w:color w:val="666666"/>
        </w:rPr>
        <w:t xml:space="preserve"> için </w:t>
      </w:r>
      <w:r w:rsidR="00F564FE">
        <w:rPr>
          <w:rFonts w:ascii="&amp;quot" w:hAnsi="&amp;quot"/>
          <w:color w:val="666666"/>
        </w:rPr>
        <w:t>ihaleye çıkarılmıştır.</w:t>
      </w:r>
    </w:p>
    <w:p w:rsidR="00F564FE" w:rsidRDefault="007B4D2B"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İLİ</w:t>
      </w:r>
      <w:r>
        <w:rPr>
          <w:rFonts w:ascii="&amp;quot" w:hAnsi="&amp;quot"/>
          <w:color w:val="666666"/>
        </w:rPr>
        <w:tab/>
      </w:r>
      <w:r>
        <w:rPr>
          <w:rFonts w:ascii="&amp;quot" w:hAnsi="&amp;quot"/>
          <w:color w:val="666666"/>
        </w:rPr>
        <w:tab/>
      </w:r>
      <w:r>
        <w:rPr>
          <w:rFonts w:ascii="&amp;quot" w:hAnsi="&amp;quot"/>
          <w:color w:val="666666"/>
        </w:rPr>
        <w:tab/>
      </w:r>
      <w:r w:rsidR="00F564FE">
        <w:rPr>
          <w:rFonts w:ascii="&amp;quot" w:hAnsi="&amp;quot"/>
          <w:color w:val="666666"/>
        </w:rPr>
        <w:t>:  </w:t>
      </w:r>
      <w:r w:rsidR="00454ECE">
        <w:rPr>
          <w:rFonts w:ascii="&amp;quot" w:hAnsi="&amp;quot"/>
          <w:color w:val="666666"/>
        </w:rPr>
        <w:t xml:space="preserve">İzmir </w:t>
      </w:r>
    </w:p>
    <w:p w:rsidR="00F564FE" w:rsidRDefault="007B4D2B"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İLÇESİ</w:t>
      </w:r>
      <w:r>
        <w:rPr>
          <w:rFonts w:ascii="&amp;quot" w:hAnsi="&amp;quot"/>
          <w:color w:val="666666"/>
        </w:rPr>
        <w:tab/>
      </w:r>
      <w:r>
        <w:rPr>
          <w:rFonts w:ascii="&amp;quot" w:hAnsi="&amp;quot"/>
          <w:color w:val="666666"/>
        </w:rPr>
        <w:tab/>
      </w:r>
      <w:r>
        <w:rPr>
          <w:rFonts w:ascii="&amp;quot" w:hAnsi="&amp;quot"/>
          <w:color w:val="666666"/>
        </w:rPr>
        <w:tab/>
        <w:t xml:space="preserve">: </w:t>
      </w:r>
      <w:r w:rsidR="00454ECE">
        <w:rPr>
          <w:rFonts w:ascii="&amp;quot" w:hAnsi="&amp;quot"/>
          <w:color w:val="666666"/>
        </w:rPr>
        <w:t>Menderes</w:t>
      </w:r>
    </w:p>
    <w:p w:rsidR="00F564FE" w:rsidRDefault="007B4D2B"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MAHALLESİ-KÖYÜ</w:t>
      </w:r>
      <w:r>
        <w:rPr>
          <w:rFonts w:ascii="&amp;quot" w:hAnsi="&amp;quot"/>
          <w:color w:val="666666"/>
        </w:rPr>
        <w:tab/>
      </w:r>
      <w:r w:rsidR="00F564FE">
        <w:rPr>
          <w:rFonts w:ascii="&amp;quot" w:hAnsi="&amp;quot"/>
          <w:color w:val="666666"/>
        </w:rPr>
        <w:t xml:space="preserve">: </w:t>
      </w:r>
      <w:r w:rsidR="00F24EC7">
        <w:rPr>
          <w:rFonts w:ascii="&amp;quot" w:hAnsi="&amp;quot"/>
          <w:color w:val="666666"/>
        </w:rPr>
        <w:t>Tekeli</w:t>
      </w:r>
    </w:p>
    <w:p w:rsidR="007B4D2B" w:rsidRDefault="007B4D2B"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ADA</w:t>
      </w:r>
      <w:r>
        <w:rPr>
          <w:rFonts w:ascii="&amp;quot" w:hAnsi="&amp;quot"/>
          <w:color w:val="666666"/>
        </w:rPr>
        <w:tab/>
      </w:r>
      <w:r>
        <w:rPr>
          <w:rFonts w:ascii="&amp;quot" w:hAnsi="&amp;quot"/>
          <w:color w:val="666666"/>
        </w:rPr>
        <w:tab/>
      </w:r>
      <w:r>
        <w:rPr>
          <w:rFonts w:ascii="&amp;quot" w:hAnsi="&amp;quot"/>
          <w:color w:val="666666"/>
        </w:rPr>
        <w:tab/>
        <w:t xml:space="preserve">: </w:t>
      </w:r>
      <w:r w:rsidR="006B27C6">
        <w:rPr>
          <w:rFonts w:ascii="&amp;quot" w:hAnsi="&amp;quot"/>
          <w:color w:val="666666"/>
        </w:rPr>
        <w:t xml:space="preserve">245 </w:t>
      </w:r>
    </w:p>
    <w:p w:rsidR="006B27C6" w:rsidRDefault="007B4D2B"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PARSEL</w:t>
      </w:r>
      <w:r>
        <w:rPr>
          <w:rFonts w:ascii="&amp;quot" w:hAnsi="&amp;quot"/>
          <w:color w:val="666666"/>
        </w:rPr>
        <w:tab/>
      </w:r>
      <w:r>
        <w:rPr>
          <w:rFonts w:ascii="&amp;quot" w:hAnsi="&amp;quot"/>
          <w:color w:val="666666"/>
        </w:rPr>
        <w:tab/>
        <w:t>: 22</w:t>
      </w:r>
      <w:r w:rsidR="006B27C6">
        <w:rPr>
          <w:rFonts w:ascii="&amp;quot" w:hAnsi="&amp;quot"/>
          <w:color w:val="666666"/>
        </w:rPr>
        <w:t xml:space="preserve"> </w:t>
      </w:r>
    </w:p>
    <w:p w:rsidR="00DF3888" w:rsidRDefault="00DF3888" w:rsidP="00DF3888">
      <w:pPr>
        <w:pStyle w:val="NormalWeb"/>
        <w:spacing w:before="0" w:beforeAutospacing="0" w:after="270" w:afterAutospacing="0" w:line="300" w:lineRule="atLeast"/>
        <w:jc w:val="both"/>
        <w:rPr>
          <w:rFonts w:ascii="&amp;quot" w:hAnsi="&amp;quot"/>
          <w:color w:val="666666"/>
        </w:rPr>
      </w:pPr>
      <w:r>
        <w:rPr>
          <w:rFonts w:ascii="&amp;quot" w:hAnsi="&amp;quot"/>
          <w:color w:val="666666"/>
        </w:rPr>
        <w:t>CİNSİ</w:t>
      </w:r>
      <w:r>
        <w:rPr>
          <w:rFonts w:ascii="&amp;quot" w:hAnsi="&amp;quot"/>
          <w:color w:val="666666"/>
        </w:rPr>
        <w:tab/>
      </w:r>
      <w:r>
        <w:rPr>
          <w:rFonts w:ascii="&amp;quot" w:hAnsi="&amp;quot"/>
          <w:color w:val="666666"/>
        </w:rPr>
        <w:tab/>
      </w:r>
      <w:r>
        <w:rPr>
          <w:rFonts w:ascii="&amp;quot" w:hAnsi="&amp;quot"/>
          <w:color w:val="666666"/>
        </w:rPr>
        <w:tab/>
        <w:t>:  Arsa</w:t>
      </w:r>
    </w:p>
    <w:p w:rsidR="00F564FE" w:rsidRDefault="007B4D2B"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ARSA YÜZÖLÇÜMÜ</w:t>
      </w:r>
      <w:r>
        <w:rPr>
          <w:rFonts w:ascii="&amp;quot" w:hAnsi="&amp;quot"/>
          <w:color w:val="666666"/>
        </w:rPr>
        <w:tab/>
        <w:t xml:space="preserve">: 6.951,76 </w:t>
      </w:r>
      <w:r w:rsidR="00F564FE">
        <w:rPr>
          <w:rFonts w:ascii="&amp;quot" w:hAnsi="&amp;quot"/>
          <w:color w:val="666666"/>
        </w:rPr>
        <w:t>m2</w:t>
      </w:r>
    </w:p>
    <w:p w:rsidR="007B4D2B" w:rsidRDefault="007B4D2B"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YAPI İNŞAAT ALANI</w:t>
      </w:r>
      <w:r>
        <w:rPr>
          <w:rFonts w:ascii="&amp;quot" w:hAnsi="&amp;quot"/>
          <w:color w:val="666666"/>
        </w:rPr>
        <w:tab/>
        <w:t>: 13.894,00 m2</w:t>
      </w:r>
    </w:p>
    <w:p w:rsidR="00DF3888" w:rsidRDefault="00DF3888"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YAPI SINIFI</w:t>
      </w:r>
      <w:r>
        <w:rPr>
          <w:rFonts w:ascii="&amp;quot" w:hAnsi="&amp;quot"/>
          <w:color w:val="666666"/>
        </w:rPr>
        <w:tab/>
      </w:r>
      <w:r>
        <w:rPr>
          <w:rFonts w:ascii="&amp;quot" w:hAnsi="&amp;quot"/>
          <w:color w:val="666666"/>
        </w:rPr>
        <w:tab/>
        <w:t xml:space="preserve">: </w:t>
      </w:r>
      <w:r w:rsidR="003B4440">
        <w:rPr>
          <w:rFonts w:ascii="&amp;quot" w:hAnsi="&amp;quot"/>
          <w:color w:val="666666"/>
        </w:rPr>
        <w:t>IV A</w:t>
      </w:r>
    </w:p>
    <w:p w:rsidR="007B4D2B" w:rsidRDefault="007B4D2B"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 xml:space="preserve">YAPI </w:t>
      </w:r>
      <w:r w:rsidR="00DF3888">
        <w:rPr>
          <w:rFonts w:ascii="&amp;quot" w:hAnsi="&amp;quot"/>
          <w:color w:val="666666"/>
        </w:rPr>
        <w:t>İÇERİĞİ</w:t>
      </w:r>
      <w:r>
        <w:rPr>
          <w:rFonts w:ascii="&amp;quot" w:hAnsi="&amp;quot"/>
          <w:color w:val="666666"/>
        </w:rPr>
        <w:tab/>
      </w:r>
      <w:r>
        <w:rPr>
          <w:rFonts w:ascii="&amp;quot" w:hAnsi="&amp;quot"/>
          <w:color w:val="666666"/>
        </w:rPr>
        <w:tab/>
        <w:t>: 20 Derslik, 1</w:t>
      </w:r>
      <w:r w:rsidR="00DF3888">
        <w:rPr>
          <w:rFonts w:ascii="&amp;quot" w:hAnsi="&amp;quot"/>
          <w:color w:val="666666"/>
        </w:rPr>
        <w:t>1</w:t>
      </w:r>
      <w:r>
        <w:rPr>
          <w:rFonts w:ascii="&amp;quot" w:hAnsi="&amp;quot"/>
          <w:color w:val="666666"/>
        </w:rPr>
        <w:t xml:space="preserve"> atölye</w:t>
      </w:r>
      <w:r w:rsidR="00DF3888">
        <w:rPr>
          <w:rFonts w:ascii="&amp;quot" w:hAnsi="&amp;quot"/>
          <w:color w:val="666666"/>
        </w:rPr>
        <w:t xml:space="preserve"> ile idari ve teknik hacimlerinin bulunduğu İTOB OSB </w:t>
      </w:r>
      <w:r w:rsidR="003B4440">
        <w:rPr>
          <w:rFonts w:ascii="&amp;quot" w:hAnsi="&amp;quot"/>
          <w:color w:val="666666"/>
        </w:rPr>
        <w:t>MESLEK VE TEKNİK ANADOLU LİSESİ</w:t>
      </w:r>
    </w:p>
    <w:p w:rsidR="00274DA8" w:rsidRDefault="007B4D2B"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İHALE USULÜ</w:t>
      </w:r>
      <w:r>
        <w:rPr>
          <w:rFonts w:ascii="&amp;quot" w:hAnsi="&amp;quot"/>
          <w:color w:val="666666"/>
        </w:rPr>
        <w:tab/>
      </w:r>
      <w:r w:rsidR="00274DA8">
        <w:rPr>
          <w:rFonts w:ascii="&amp;quot" w:hAnsi="&amp;quot"/>
          <w:color w:val="666666"/>
        </w:rPr>
        <w:t>:</w:t>
      </w:r>
      <w:r w:rsidR="00F564FE">
        <w:rPr>
          <w:rFonts w:ascii="&amp;quot" w:hAnsi="&amp;quot"/>
          <w:color w:val="666666"/>
        </w:rPr>
        <w:t xml:space="preserve">  </w:t>
      </w:r>
      <w:r w:rsidR="00274DA8">
        <w:rPr>
          <w:rFonts w:ascii="&amp;quot" w:hAnsi="&amp;quot"/>
          <w:color w:val="666666"/>
        </w:rPr>
        <w:t xml:space="preserve">4734 Sayılı kamu ihale Kanununun 20 maddesine göre “Belli istekliler arasında ihale usulü </w:t>
      </w:r>
    </w:p>
    <w:p w:rsidR="001F7873" w:rsidRDefault="001F7873"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 xml:space="preserve">İHALEYE KATILIMDA YETERLİLİK KURALLARI: 4734 Sayılı kamu ihale Kanununun 10. Maddesi kapsamında ihaleye katılacak isteklilerden </w:t>
      </w:r>
      <w:r w:rsidR="00D12543">
        <w:rPr>
          <w:rFonts w:ascii="&amp;quot" w:hAnsi="&amp;quot"/>
          <w:color w:val="666666"/>
        </w:rPr>
        <w:t xml:space="preserve">ekonomik ve mali yeterlilik ile mesleki ve teknik yeterliliklerini belgelendirmesi talep edilecektir. </w:t>
      </w:r>
      <w:r w:rsidR="000F3CCB">
        <w:rPr>
          <w:rFonts w:ascii="&amp;quot" w:hAnsi="&amp;quot" w:hint="eastAsia"/>
          <w:color w:val="666666"/>
        </w:rPr>
        <w:t>İ</w:t>
      </w:r>
      <w:r w:rsidR="000F3CCB">
        <w:rPr>
          <w:rFonts w:ascii="&amp;quot" w:hAnsi="&amp;quot"/>
          <w:color w:val="666666"/>
        </w:rPr>
        <w:t xml:space="preserve">hale tarihinden 7 gün önce ön yeterlilik belgelerin tarafımıza ibrazı gerekmektedir.  </w:t>
      </w:r>
    </w:p>
    <w:p w:rsidR="00274DA8" w:rsidRDefault="00274DA8"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TEKLİFLERİN HAZIRLANMASI VE SUNULMASI: 4734 Sayılı kamu ihale Kanununun 30. Maddesi kapsamında kapalı zarf ile alınacak</w:t>
      </w:r>
      <w:r w:rsidR="00D32344">
        <w:rPr>
          <w:rFonts w:ascii="&amp;quot" w:hAnsi="&amp;quot"/>
          <w:color w:val="666666"/>
        </w:rPr>
        <w:t>tır. Tekliflerin geçerlilik süresi 15 gün</w:t>
      </w:r>
      <w:r w:rsidR="00D12543">
        <w:rPr>
          <w:rFonts w:ascii="&amp;quot" w:hAnsi="&amp;quot"/>
          <w:color w:val="666666"/>
        </w:rPr>
        <w:t xml:space="preserve"> olarak belirlenmiştir.</w:t>
      </w:r>
      <w:r w:rsidR="00D32344">
        <w:rPr>
          <w:rFonts w:ascii="&amp;quot" w:hAnsi="&amp;quot"/>
          <w:color w:val="666666"/>
        </w:rPr>
        <w:t xml:space="preserve"> </w:t>
      </w:r>
    </w:p>
    <w:p w:rsidR="00F564FE" w:rsidRDefault="00B4253F"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YAKLAŞIK MALİYET</w:t>
      </w:r>
      <w:r w:rsidR="007B4D2B">
        <w:rPr>
          <w:rFonts w:ascii="&amp;quot" w:hAnsi="&amp;quot"/>
          <w:color w:val="666666"/>
        </w:rPr>
        <w:tab/>
        <w:t>:</w:t>
      </w:r>
      <w:r w:rsidR="00F564FE">
        <w:rPr>
          <w:rFonts w:ascii="&amp;quot" w:hAnsi="&amp;quot"/>
          <w:color w:val="666666"/>
        </w:rPr>
        <w:t> </w:t>
      </w:r>
      <w:r w:rsidR="0063596C">
        <w:rPr>
          <w:rFonts w:ascii="&amp;quot" w:hAnsi="&amp;quot"/>
          <w:color w:val="666666"/>
        </w:rPr>
        <w:t>59.000.000</w:t>
      </w:r>
      <w:r w:rsidR="00F564FE">
        <w:rPr>
          <w:rFonts w:ascii="&amp;quot" w:hAnsi="&amp;quot"/>
          <w:color w:val="666666"/>
        </w:rPr>
        <w:t xml:space="preserve"> (</w:t>
      </w:r>
      <w:proofErr w:type="spellStart"/>
      <w:r w:rsidR="0063596C">
        <w:rPr>
          <w:rFonts w:ascii="&amp;quot" w:hAnsi="&amp;quot"/>
          <w:color w:val="666666"/>
        </w:rPr>
        <w:t>Ellidokuzmilyon</w:t>
      </w:r>
      <w:proofErr w:type="spellEnd"/>
      <w:r w:rsidR="0063596C">
        <w:rPr>
          <w:rFonts w:ascii="&amp;quot" w:hAnsi="&amp;quot"/>
          <w:color w:val="666666"/>
        </w:rPr>
        <w:t xml:space="preserve"> </w:t>
      </w:r>
      <w:r w:rsidR="00F564FE">
        <w:rPr>
          <w:rFonts w:ascii="&amp;quot" w:hAnsi="&amp;quot"/>
          <w:color w:val="666666"/>
        </w:rPr>
        <w:t>Türk Lirası)</w:t>
      </w:r>
    </w:p>
    <w:p w:rsidR="00454EC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(Bu bedel şartnamede belirtildiği üzere, yapım (inşaat)</w:t>
      </w:r>
      <w:r w:rsidR="0063596C">
        <w:rPr>
          <w:rFonts w:ascii="&amp;quot" w:hAnsi="&amp;quot"/>
          <w:color w:val="666666"/>
        </w:rPr>
        <w:t xml:space="preserve">, mekanik, elektrik işleri </w:t>
      </w:r>
      <w:r w:rsidR="00AD7069">
        <w:rPr>
          <w:rFonts w:ascii="&amp;quot" w:hAnsi="&amp;quot"/>
          <w:color w:val="666666"/>
        </w:rPr>
        <w:t>ve ince işler kalemlerinin Çevre Şehircilik Bakanlığı 2022 yılı inşaat tesisat birim fiyatları üzerinden hesaplanmıştır</w:t>
      </w:r>
      <w:r w:rsidR="00DF3888">
        <w:rPr>
          <w:rFonts w:ascii="&amp;quot" w:hAnsi="&amp;quot"/>
          <w:color w:val="666666"/>
        </w:rPr>
        <w:t>.</w:t>
      </w:r>
      <w:r w:rsidR="00AD7069">
        <w:rPr>
          <w:rFonts w:ascii="&amp;quot" w:hAnsi="&amp;quot"/>
          <w:color w:val="666666"/>
        </w:rPr>
        <w:t xml:space="preserve">) </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lastRenderedPageBreak/>
        <w:t xml:space="preserve">TEMİNAT   </w:t>
      </w:r>
      <w:r w:rsidR="0063596C">
        <w:rPr>
          <w:rFonts w:ascii="&amp;quot" w:hAnsi="&amp;quot"/>
          <w:color w:val="666666"/>
        </w:rPr>
        <w:t>1.830.000</w:t>
      </w:r>
      <w:r>
        <w:rPr>
          <w:rFonts w:ascii="&amp;quot" w:hAnsi="&amp;quot"/>
          <w:color w:val="666666"/>
        </w:rPr>
        <w:t>-TL (</w:t>
      </w:r>
      <w:proofErr w:type="spellStart"/>
      <w:r w:rsidR="00B91C07">
        <w:rPr>
          <w:rFonts w:ascii="&amp;quot" w:hAnsi="&amp;quot"/>
          <w:color w:val="666666"/>
        </w:rPr>
        <w:t>birmilyonsekizyüzotuzbin</w:t>
      </w:r>
      <w:proofErr w:type="spellEnd"/>
      <w:r w:rsidR="00B91C07">
        <w:rPr>
          <w:rFonts w:ascii="&amp;quot" w:hAnsi="&amp;quot"/>
          <w:color w:val="666666"/>
        </w:rPr>
        <w:t xml:space="preserve"> </w:t>
      </w:r>
      <w:r>
        <w:rPr>
          <w:rFonts w:ascii="&amp;quot" w:hAnsi="&amp;quot"/>
          <w:color w:val="666666"/>
        </w:rPr>
        <w:t>Türk Lirası)</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(Bu bedel tahmin edilen bedelin %3’ünü teşkil etmektedir.)</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İHALE TARİH VE SAATİ  </w:t>
      </w:r>
      <w:r w:rsidR="00AD7069">
        <w:rPr>
          <w:rFonts w:ascii="&amp;quot" w:hAnsi="&amp;quot"/>
          <w:color w:val="666666"/>
        </w:rPr>
        <w:t>- YER</w:t>
      </w:r>
      <w:r w:rsidR="007B4D2B">
        <w:rPr>
          <w:rFonts w:ascii="&amp;quot" w:hAnsi="&amp;quot"/>
          <w:color w:val="666666"/>
        </w:rPr>
        <w:tab/>
      </w:r>
      <w:r>
        <w:rPr>
          <w:rFonts w:ascii="&amp;quot" w:hAnsi="&amp;quot"/>
          <w:color w:val="666666"/>
        </w:rPr>
        <w:t>:  </w:t>
      </w:r>
      <w:r w:rsidR="0031420B">
        <w:rPr>
          <w:rFonts w:ascii="&amp;quot" w:hAnsi="&amp;quot"/>
          <w:color w:val="666666"/>
        </w:rPr>
        <w:t>0</w:t>
      </w:r>
      <w:r w:rsidR="00EE24C4">
        <w:rPr>
          <w:rFonts w:ascii="&amp;quot" w:hAnsi="&amp;quot"/>
          <w:color w:val="666666"/>
        </w:rPr>
        <w:t>7</w:t>
      </w:r>
      <w:bookmarkStart w:id="0" w:name="_GoBack"/>
      <w:bookmarkEnd w:id="0"/>
      <w:r w:rsidR="0031420B">
        <w:rPr>
          <w:rFonts w:ascii="&amp;quot" w:hAnsi="&amp;quot"/>
          <w:color w:val="666666"/>
        </w:rPr>
        <w:t>.07.</w:t>
      </w:r>
      <w:r w:rsidR="00B4253F">
        <w:rPr>
          <w:rFonts w:ascii="&amp;quot" w:hAnsi="&amp;quot"/>
          <w:color w:val="666666"/>
        </w:rPr>
        <w:t>2022</w:t>
      </w:r>
      <w:r>
        <w:rPr>
          <w:rFonts w:ascii="&amp;quot" w:hAnsi="&amp;quot"/>
          <w:color w:val="666666"/>
        </w:rPr>
        <w:t xml:space="preserve"> </w:t>
      </w:r>
      <w:r w:rsidR="006B27C6">
        <w:rPr>
          <w:rFonts w:ascii="&amp;quot" w:hAnsi="&amp;quot"/>
          <w:color w:val="666666"/>
        </w:rPr>
        <w:t>Salı</w:t>
      </w:r>
      <w:r w:rsidR="007B4D2B">
        <w:rPr>
          <w:rFonts w:ascii="&amp;quot" w:hAnsi="&amp;quot"/>
          <w:color w:val="666666"/>
        </w:rPr>
        <w:t xml:space="preserve"> </w:t>
      </w:r>
      <w:r>
        <w:rPr>
          <w:rFonts w:ascii="&amp;quot" w:hAnsi="&amp;quot"/>
          <w:color w:val="666666"/>
        </w:rPr>
        <w:t xml:space="preserve">günü saat </w:t>
      </w:r>
      <w:r w:rsidR="0031420B">
        <w:rPr>
          <w:rFonts w:ascii="&amp;quot" w:hAnsi="&amp;quot"/>
          <w:color w:val="666666"/>
        </w:rPr>
        <w:t>11.00</w:t>
      </w:r>
      <w:r w:rsidR="00AD7069">
        <w:rPr>
          <w:rFonts w:ascii="&amp;quot" w:hAnsi="&amp;quot"/>
          <w:color w:val="666666"/>
        </w:rPr>
        <w:t>, İTOB OSB Bölge Müdürlüğü</w:t>
      </w:r>
      <w:r w:rsidR="00925EA2">
        <w:rPr>
          <w:rFonts w:ascii="&amp;quot" w:hAnsi="&amp;quot"/>
          <w:color w:val="666666"/>
        </w:rPr>
        <w:t xml:space="preserve"> Konferans salonu </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İŞİN ADI :  “</w:t>
      </w:r>
      <w:r w:rsidR="00625405">
        <w:rPr>
          <w:rFonts w:ascii="&amp;quot" w:hAnsi="&amp;quot"/>
          <w:color w:val="666666"/>
        </w:rPr>
        <w:t>İzmir</w:t>
      </w:r>
      <w:r>
        <w:rPr>
          <w:rFonts w:ascii="&amp;quot" w:hAnsi="&amp;quot"/>
          <w:color w:val="666666"/>
        </w:rPr>
        <w:t xml:space="preserve"> İli, </w:t>
      </w:r>
      <w:r w:rsidR="00625405">
        <w:rPr>
          <w:rFonts w:ascii="&amp;quot" w:hAnsi="&amp;quot"/>
          <w:color w:val="666666"/>
        </w:rPr>
        <w:t>Menderes İlçesi</w:t>
      </w:r>
      <w:r>
        <w:rPr>
          <w:rFonts w:ascii="&amp;quot" w:hAnsi="&amp;quot"/>
          <w:color w:val="666666"/>
        </w:rPr>
        <w:t xml:space="preserve">, </w:t>
      </w:r>
      <w:r w:rsidR="00625405">
        <w:rPr>
          <w:rFonts w:ascii="&amp;quot" w:hAnsi="&amp;quot"/>
          <w:color w:val="666666"/>
        </w:rPr>
        <w:t xml:space="preserve">Tekeli Köyü Körkuyu mevkiinde </w:t>
      </w:r>
      <w:r>
        <w:rPr>
          <w:rFonts w:ascii="&amp;quot" w:hAnsi="&amp;quot"/>
          <w:color w:val="666666"/>
        </w:rPr>
        <w:t xml:space="preserve">bulunan ve tapunun </w:t>
      </w:r>
      <w:r w:rsidR="006B27C6">
        <w:rPr>
          <w:rFonts w:ascii="&amp;quot" w:hAnsi="&amp;quot"/>
          <w:color w:val="666666"/>
        </w:rPr>
        <w:t>245</w:t>
      </w:r>
      <w:r>
        <w:rPr>
          <w:rFonts w:ascii="&amp;quot" w:hAnsi="&amp;quot"/>
          <w:color w:val="666666"/>
        </w:rPr>
        <w:t xml:space="preserve"> ada </w:t>
      </w:r>
      <w:r w:rsidR="006B27C6">
        <w:rPr>
          <w:rFonts w:ascii="&amp;quot" w:hAnsi="&amp;quot"/>
          <w:color w:val="666666"/>
        </w:rPr>
        <w:t>22</w:t>
      </w:r>
      <w:r>
        <w:rPr>
          <w:rFonts w:ascii="&amp;quot" w:hAnsi="&amp;quot"/>
          <w:color w:val="666666"/>
        </w:rPr>
        <w:t xml:space="preserve"> parsel sayısında kayıtlı taşınmazın </w:t>
      </w:r>
      <w:r w:rsidR="00625405">
        <w:rPr>
          <w:rFonts w:ascii="&amp;quot" w:hAnsi="&amp;quot"/>
          <w:color w:val="666666"/>
        </w:rPr>
        <w:t>inşaatının yapılması</w:t>
      </w:r>
      <w:r w:rsidR="00DF3888">
        <w:rPr>
          <w:rFonts w:ascii="&amp;quot" w:hAnsi="&amp;quot"/>
          <w:color w:val="666666"/>
        </w:rPr>
        <w:t>”</w:t>
      </w:r>
      <w:r w:rsidR="00625405">
        <w:rPr>
          <w:rFonts w:ascii="&amp;quot" w:hAnsi="&amp;quot"/>
          <w:color w:val="666666"/>
        </w:rPr>
        <w:t>.</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 xml:space="preserve">Mülkiyeti </w:t>
      </w:r>
      <w:r w:rsidR="00EE5C71">
        <w:rPr>
          <w:rFonts w:ascii="&amp;quot" w:hAnsi="&amp;quot"/>
          <w:color w:val="666666"/>
        </w:rPr>
        <w:t xml:space="preserve">İTOB OSB’ye </w:t>
      </w:r>
      <w:r>
        <w:rPr>
          <w:rFonts w:ascii="&amp;quot" w:hAnsi="&amp;quot"/>
          <w:color w:val="666666"/>
        </w:rPr>
        <w:t>ait olan ve yukarıda tapu kayıt bilgileri yazılı</w:t>
      </w:r>
      <w:r w:rsidR="00EE5C71">
        <w:rPr>
          <w:rFonts w:ascii="&amp;quot" w:hAnsi="&amp;quot"/>
          <w:color w:val="666666"/>
        </w:rPr>
        <w:t xml:space="preserve"> </w:t>
      </w:r>
      <w:r>
        <w:rPr>
          <w:rFonts w:ascii="&amp;quot" w:hAnsi="&amp;quot"/>
          <w:color w:val="666666"/>
        </w:rPr>
        <w:t>taşınmazın;</w:t>
      </w:r>
    </w:p>
    <w:p w:rsidR="00F564FE" w:rsidRDefault="00EE5C71"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1</w:t>
      </w:r>
      <w:r w:rsidR="00F564FE">
        <w:rPr>
          <w:rFonts w:ascii="&amp;quot" w:hAnsi="&amp;quot"/>
          <w:color w:val="666666"/>
        </w:rPr>
        <w:t xml:space="preserve"> - Tüm projelerinin hazırlatılması, tesisin yapımı ve işletilmesi için her türlü belgenin temini, ilgili tüm kurum ve kuruluşlara onaylatılması ve gerekli izinlerin yüklenicisi tarafından alınması, İdaremiz onayından sonra uygulamaya geçilmesi, tüm finansmanının (vergi, resim ve harçlar </w:t>
      </w:r>
      <w:proofErr w:type="gramStart"/>
      <w:r w:rsidR="00F564FE">
        <w:rPr>
          <w:rFonts w:ascii="&amp;quot" w:hAnsi="&amp;quot"/>
          <w:color w:val="666666"/>
        </w:rPr>
        <w:t>dahil</w:t>
      </w:r>
      <w:proofErr w:type="gramEnd"/>
      <w:r w:rsidR="00F564FE">
        <w:rPr>
          <w:rFonts w:ascii="&amp;quot" w:hAnsi="&amp;quot"/>
          <w:color w:val="666666"/>
        </w:rPr>
        <w:t>) yüklenici tarafından karşılanması,</w:t>
      </w:r>
    </w:p>
    <w:p w:rsidR="00F564FE" w:rsidRDefault="00EE5C71"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2</w:t>
      </w:r>
      <w:r w:rsidR="00F564FE">
        <w:rPr>
          <w:rFonts w:ascii="&amp;quot" w:hAnsi="&amp;quot"/>
          <w:color w:val="666666"/>
        </w:rPr>
        <w:t xml:space="preserve"> - İnşaat bitirilip işletmeye açılıncaya kadar taşınmazın başka amaçla kullanılmaması, her türlü güvenliğin yüklenici tarafından alınması, inşaatın yapımı sırasında iş ve sosyal güvenlik bakımından her türlü tedbirin yüklenici tarafından alınarak sözleşme süresi sonunda taşınmazın bakımlı ve kullanılabilir şekilde, hiçbir hak ve bedel talebinde bulunmaksızın İdareye teslim edilmesi,</w:t>
      </w:r>
    </w:p>
    <w:p w:rsidR="00F564FE" w:rsidRDefault="007B4D2B"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İrtibat için</w:t>
      </w:r>
      <w:r>
        <w:rPr>
          <w:rFonts w:ascii="&amp;quot" w:hAnsi="&amp;quot"/>
          <w:color w:val="666666"/>
        </w:rPr>
        <w:tab/>
      </w:r>
      <w:r w:rsidR="00F564FE">
        <w:rPr>
          <w:rFonts w:ascii="&amp;quot" w:hAnsi="&amp;quot"/>
          <w:color w:val="666666"/>
        </w:rPr>
        <w:t>Tel</w:t>
      </w:r>
      <w:r>
        <w:rPr>
          <w:rFonts w:ascii="&amp;quot" w:hAnsi="&amp;quot"/>
          <w:color w:val="666666"/>
        </w:rPr>
        <w:tab/>
      </w:r>
      <w:r w:rsidR="00F564FE">
        <w:rPr>
          <w:rFonts w:ascii="&amp;quot" w:hAnsi="&amp;quot"/>
          <w:color w:val="666666"/>
        </w:rPr>
        <w:t xml:space="preserve">: 0 </w:t>
      </w:r>
      <w:r w:rsidR="00EE5C71">
        <w:rPr>
          <w:rFonts w:ascii="&amp;quot" w:hAnsi="&amp;quot"/>
          <w:color w:val="666666"/>
        </w:rPr>
        <w:t>232 799 00 19</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                     </w:t>
      </w:r>
      <w:r w:rsidR="00EE5C71">
        <w:rPr>
          <w:rFonts w:ascii="&amp;quot" w:hAnsi="&amp;quot"/>
          <w:color w:val="666666"/>
        </w:rPr>
        <w:t xml:space="preserve">     </w:t>
      </w:r>
      <w:r>
        <w:rPr>
          <w:rFonts w:ascii="&amp;quot" w:hAnsi="&amp;quot"/>
          <w:color w:val="666666"/>
        </w:rPr>
        <w:t xml:space="preserve"> Faks</w:t>
      </w:r>
      <w:r w:rsidR="007B4D2B">
        <w:rPr>
          <w:rFonts w:ascii="&amp;quot" w:hAnsi="&amp;quot"/>
          <w:color w:val="666666"/>
        </w:rPr>
        <w:tab/>
      </w:r>
      <w:r>
        <w:rPr>
          <w:rFonts w:ascii="&amp;quot" w:hAnsi="&amp;quot"/>
          <w:color w:val="666666"/>
        </w:rPr>
        <w:t xml:space="preserve">: 0 </w:t>
      </w:r>
      <w:r w:rsidR="00EE5C71">
        <w:rPr>
          <w:rFonts w:ascii="&amp;quot" w:hAnsi="&amp;quot"/>
          <w:color w:val="666666"/>
        </w:rPr>
        <w:t>232 799 00 39</w:t>
      </w:r>
    </w:p>
    <w:p w:rsidR="00EE5C71" w:rsidRDefault="00EE5C71"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 xml:space="preserve">                           Mail</w:t>
      </w:r>
      <w:r w:rsidR="007B4D2B">
        <w:rPr>
          <w:rFonts w:ascii="&amp;quot" w:hAnsi="&amp;quot"/>
          <w:color w:val="666666"/>
        </w:rPr>
        <w:tab/>
      </w:r>
      <w:r>
        <w:rPr>
          <w:rFonts w:ascii="&amp;quot" w:hAnsi="&amp;quot"/>
          <w:color w:val="666666"/>
        </w:rPr>
        <w:t>: info@</w:t>
      </w:r>
      <w:proofErr w:type="gramStart"/>
      <w:r>
        <w:rPr>
          <w:rFonts w:ascii="&amp;quot" w:hAnsi="&amp;quot"/>
          <w:color w:val="666666"/>
        </w:rPr>
        <w:t>itob.org.tr</w:t>
      </w:r>
      <w:proofErr w:type="gramEnd"/>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 xml:space="preserve">II. İhale, yukarıda belirtilen gün ve saatte </w:t>
      </w:r>
      <w:r w:rsidR="00EE5C71">
        <w:rPr>
          <w:rFonts w:ascii="&amp;quot" w:hAnsi="&amp;quot"/>
          <w:color w:val="666666"/>
        </w:rPr>
        <w:t xml:space="preserve">İTOB OSB </w:t>
      </w:r>
      <w:r>
        <w:rPr>
          <w:rFonts w:ascii="&amp;quot" w:hAnsi="&amp;quot"/>
          <w:color w:val="666666"/>
        </w:rPr>
        <w:t xml:space="preserve">Bölge Müdürlüğü hizmet binası Toplantı Salonunda </w:t>
      </w:r>
      <w:r w:rsidR="006B27C6">
        <w:rPr>
          <w:rFonts w:ascii="&amp;quot" w:hAnsi="&amp;quot"/>
          <w:color w:val="666666"/>
        </w:rPr>
        <w:t xml:space="preserve">toplanacak olan ihale komisyonu/Genel Kurul </w:t>
      </w:r>
      <w:r>
        <w:rPr>
          <w:rFonts w:ascii="&amp;quot" w:hAnsi="&amp;quot"/>
          <w:color w:val="666666"/>
        </w:rPr>
        <w:t>huzurunda yapılacaktır.</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 xml:space="preserve">III. İsteklilerin ihaleye katılabilmeleri için, ihale şartnamesinin 6. maddesine göre hazırlayacakları tekliflerini aynı şartnamenin 7. maddesi doğrultusunda yukarıda belirtilen ihale tarih ve saatine kadar sıra numaralı alındılar karşılığında </w:t>
      </w:r>
      <w:r w:rsidR="00C048C2">
        <w:rPr>
          <w:rFonts w:ascii="&amp;quot" w:hAnsi="&amp;quot"/>
          <w:color w:val="666666"/>
        </w:rPr>
        <w:t xml:space="preserve">İTOB </w:t>
      </w:r>
      <w:r w:rsidR="007B4D2B">
        <w:rPr>
          <w:rFonts w:ascii="&amp;quot" w:hAnsi="&amp;quot"/>
          <w:color w:val="666666"/>
        </w:rPr>
        <w:t>Bölge Müdürlüğü</w:t>
      </w:r>
      <w:r>
        <w:rPr>
          <w:rFonts w:ascii="&amp;quot" w:hAnsi="&amp;quot"/>
          <w:color w:val="666666"/>
        </w:rPr>
        <w:t xml:space="preserve"> </w:t>
      </w:r>
      <w:r w:rsidR="001F7873">
        <w:rPr>
          <w:rFonts w:ascii="&amp;quot" w:hAnsi="&amp;quot"/>
          <w:color w:val="666666"/>
        </w:rPr>
        <w:t xml:space="preserve">sekreterliğine </w:t>
      </w:r>
      <w:r>
        <w:rPr>
          <w:rFonts w:ascii="&amp;quot" w:hAnsi="&amp;quot"/>
          <w:color w:val="666666"/>
        </w:rPr>
        <w:t>imza karşılığı teslim etmeleri gerekmektedir.</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IV. İsteklilerin ihaleye katılabilmeleri için aşağıda sayılan belgeleri teklifleri kapsamında dış zarf ile birlikte sunmaları gerekmektedir.</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a) Türkiye’de tebligat için adres beyanı, telefon, faks numarası, elektronik posta adresi vb. bilgileri gösteren, ekli örneğe uygun İletişim Bilgi Formu (Ek:1),</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 xml:space="preserve">b) Kayıtlı olduğu Ticaret ve/veya Sanayi Odası ya da Esnaf ve </w:t>
      </w:r>
      <w:r w:rsidR="007B4D2B">
        <w:rPr>
          <w:rFonts w:ascii="&amp;quot" w:hAnsi="&amp;quot"/>
          <w:color w:val="666666"/>
        </w:rPr>
        <w:t>Sanatkârlar</w:t>
      </w:r>
      <w:r>
        <w:rPr>
          <w:rFonts w:ascii="&amp;quot" w:hAnsi="&amp;quot"/>
          <w:color w:val="666666"/>
        </w:rPr>
        <w:t xml:space="preserve"> Odası veya ilgili meslek odası belgesi,</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lastRenderedPageBreak/>
        <w:t>b.1. Gerçek kişi olması halinde, ihalenin yapıldığı yıl içinde alınmış Ticaret ve/veya Sanayi Odası veya ilgili meslek odasına kayıtlı olduğunu gösterir belgenin aslı veya aslının İdareye ibraz edilmesi şartıyla İdarece onaylanmış sureti,</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b.2.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c) Teklif vermeye yetkili olduğunu gösteren ve ihale tarihi itibariyle geçerliliği devam eden noter tasdikli İmza Beyannamesi veya İmza Sirkülerinin aslı ya da aslının İdareye ibraz edilmesi şartıyla İdarece onaylanmış sureti,</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c.1. Gerçek kişi olması halinde, Ticaret Sicil Gazetesi ile noter tasdikli imza beyannamesinin aslı veya aslının İdareye ibraz edilmesi şartıyla İdarece onaylanmış sureti,</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c.2.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e) Ekli örneğe uygun Geçici Teminat Mektubu (Ek:2) veya geçici teminat bedelinin yatırıldığına dair makbuz,</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f) İsteklilerin ortak girişim oluşturması halinde ekli örneğe uygun Ortak Girişim Beyannamesi (Ek:3)</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g) Tahmin edilen bedelin %10'a kadar kullanılmamış nakit kredisi veya teminat kredisini gösterir ekli örneğe uygun Banka Referans Mektubu (Ek:4) (Banka referans mektuplarının ihaleyi yapan İdare adına, ihalenin ilk ilanından sonra -ilk ilan günü dahil- düzenlenmiş olması gerekmektedir.)</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 xml:space="preserve">h) Tahmin edilen bedelin %50'den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müteahhit olduğunu gösterir Yapı Kullanma İzin Belgesi veya bina inşaatına ait İş Bitirme Tutanağı ve eki İnşaat Ruhsat </w:t>
      </w:r>
      <w:r>
        <w:rPr>
          <w:rFonts w:ascii="&amp;quot" w:hAnsi="&amp;quot"/>
          <w:color w:val="666666"/>
        </w:rPr>
        <w:lastRenderedPageBreak/>
        <w:t>Belgesinin aslı ya da noter tasdikli sureti veya aslının İdareye ibraz edilmek suretiyle fotokopisi,</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İş deneyimi kriterinin uygulanmasında; yurt dışında yabancı ülke kamu kurum ve kuruluşlarına taahhüt edilerek kabulü yaptırılan işlerin, son keşif bedellerinin sözleşme tarihindeki Merkez Bankası efektif alış kuru üzerinden tutarının %50'si değerlendirilir.</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h.1. Müteahhit veya taşeron olarak yurt içinde veya yurt dışında kamu, kurum ve kuruluşlarına taahhüt edilerek geçici kabulü yaptırılan işlerde İş Bitirme Belgesi,</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h.2.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h.3. Müteahhit veya taşeron olarak yurt içinde özel sektöre taahhüt edilerek kabulü yaptırılan işlerde ise Belediyesinden ve/veya ilgili İdarelerden alınmış İş Bitirme Tutanağı ve eki İnşaat Ruhsat Belgesi,</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İsteklinin, yukarıda belirtilen belgelere sahip olmaması ya da iştigal konuları arasında inşaat yapım işlerinin bulunmaması halinde; işi (yapım/onarım) şartnamenin 27. maddesinde belirtilen şartlarla, bu belgelere sahip alt yüklenicilere yaptıracağına dair ekli örneğe uygun Alt Yüklenici Taahhütnamesi (Ek:5). (Alt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w:t>
      </w:r>
      <w:proofErr w:type="spellStart"/>
      <w:r>
        <w:rPr>
          <w:rFonts w:ascii="&amp;quot" w:hAnsi="&amp;quot"/>
          <w:color w:val="666666"/>
        </w:rPr>
        <w:t>ler</w:t>
      </w:r>
      <w:proofErr w:type="spellEnd"/>
      <w:r>
        <w:rPr>
          <w:rFonts w:ascii="&amp;quot" w:hAnsi="&amp;quot"/>
          <w:color w:val="666666"/>
        </w:rPr>
        <w:t>) ile yüklenici arasında yapılacak noter onaylı sözleşmenin bir sureti, iş bu şartnamenin 27.3. ve sözleşmenin 10.6. maddesinde öngörülen sürelerde İdareye teslim edilir.</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ı)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i)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j) İhalelere katılmaktan yasaklı olunmadığına dair, ekli örneğe uygun İhalelerden Yasaklılık Durum Formu (Ek:6),</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lastRenderedPageBreak/>
        <w:t>k) İhale konusu taşınmazların yerinde görüldüğüne dair, ekli örneğe uygun Yer Görme Formu (Ek:7),</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l) Şartnamenin 11. maddesine göre hazırlanmış ekli örneğine uygun teklif mektubu (Ek:8),</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Ortak girişimlerde her bir ortak ayrı ayrı (b), (c), (d), (ı), (i) ve (j) bentlerindeki belgeleri temin etmekle mükelleftir. İstekliler, yukarıda sayılan belgelerin aslını/uygunluğu noterce onaylanmış örneklerini veya aslının İdareye ibraz edilmesi şartıyla İdarece onaylanan suretini vermek zorundadır.</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Yukarıda sayılan belgeler dış zarfın içerisine konulduktan sonra zarf kapatılıp üzerine isteklinin adı ve soyadı, ticaret unvanı ile açık adresi ve teklifin hangi işe ait olduğu yazılarak en geç ihale tarih ve saatine kadar ihale komisyonu başkanlığına verilmek zorundadır.</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V. Telgraf veya faksla yapılacak müracaatlar ve postada meydana gelecek gecikmeler kabul edilmeyecektir.</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VI. Bu iş için yapılmış olan tüm ilan bedelleri, ihale üzerinde kalan istekli tarafından sözleşme yapılmadan önce defaten ödenecektir.</w:t>
      </w:r>
    </w:p>
    <w:p w:rsidR="00F564FE" w:rsidRDefault="00F564FE" w:rsidP="00AD7069">
      <w:pPr>
        <w:pStyle w:val="NormalWeb"/>
        <w:spacing w:before="0" w:beforeAutospacing="0" w:after="270" w:afterAutospacing="0" w:line="300" w:lineRule="atLeast"/>
        <w:jc w:val="both"/>
        <w:rPr>
          <w:rFonts w:ascii="&amp;quot" w:hAnsi="&amp;quot"/>
          <w:color w:val="666666"/>
        </w:rPr>
      </w:pPr>
      <w:r>
        <w:rPr>
          <w:rFonts w:ascii="&amp;quot" w:hAnsi="&amp;quot"/>
          <w:color w:val="666666"/>
        </w:rPr>
        <w:t>VII. İdare gerekçesini göstermek kaydıyla ihaleyi yapıp yapmamakta serbesttir.</w:t>
      </w:r>
    </w:p>
    <w:p w:rsidR="00194EA8" w:rsidRDefault="00194EA8" w:rsidP="00AD7069">
      <w:pPr>
        <w:jc w:val="both"/>
      </w:pPr>
    </w:p>
    <w:sectPr w:rsidR="00194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mp;quot">
    <w:altName w:val="Cambria"/>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FE"/>
    <w:rsid w:val="000F3CCB"/>
    <w:rsid w:val="00127610"/>
    <w:rsid w:val="00194EA8"/>
    <w:rsid w:val="001F7873"/>
    <w:rsid w:val="00274DA8"/>
    <w:rsid w:val="00292C8A"/>
    <w:rsid w:val="0031420B"/>
    <w:rsid w:val="003B4440"/>
    <w:rsid w:val="00454ECE"/>
    <w:rsid w:val="005C137F"/>
    <w:rsid w:val="00625405"/>
    <w:rsid w:val="0063596C"/>
    <w:rsid w:val="006B27C6"/>
    <w:rsid w:val="007B4D2B"/>
    <w:rsid w:val="00874841"/>
    <w:rsid w:val="008B5050"/>
    <w:rsid w:val="00925EA2"/>
    <w:rsid w:val="00AD7069"/>
    <w:rsid w:val="00B24899"/>
    <w:rsid w:val="00B4253F"/>
    <w:rsid w:val="00B91C07"/>
    <w:rsid w:val="00C048C2"/>
    <w:rsid w:val="00D12543"/>
    <w:rsid w:val="00D32344"/>
    <w:rsid w:val="00DF3888"/>
    <w:rsid w:val="00E156C1"/>
    <w:rsid w:val="00EE24C4"/>
    <w:rsid w:val="00EE5C71"/>
    <w:rsid w:val="00F24EC7"/>
    <w:rsid w:val="00F56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564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564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64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564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564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6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1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8881</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Deren GUZELIRMAK</dc:creator>
  <cp:lastModifiedBy>avukat</cp:lastModifiedBy>
  <cp:revision>2</cp:revision>
  <cp:lastPrinted>2022-06-16T11:04:00Z</cp:lastPrinted>
  <dcterms:created xsi:type="dcterms:W3CDTF">2022-06-29T09:39:00Z</dcterms:created>
  <dcterms:modified xsi:type="dcterms:W3CDTF">2022-06-29T09:39:00Z</dcterms:modified>
</cp:coreProperties>
</file>